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B71B8" w14:textId="4D8B8834" w:rsidR="00050D39" w:rsidRDefault="00050D39" w:rsidP="00050D39">
      <w:pPr>
        <w:tabs>
          <w:tab w:val="left" w:pos="2775"/>
          <w:tab w:val="center" w:pos="6480"/>
        </w:tabs>
        <w:spacing w:after="0" w:line="240" w:lineRule="auto"/>
        <w:jc w:val="right"/>
        <w:rPr>
          <w:rFonts w:ascii="Arial" w:hAnsi="Arial" w:cs="Arial"/>
          <w:bCs/>
          <w:i/>
          <w:iCs/>
          <w:color w:val="000000" w:themeColor="text1"/>
          <w:lang w:val="mn-MN"/>
        </w:rPr>
      </w:pPr>
      <w:r>
        <w:rPr>
          <w:rFonts w:ascii="Arial" w:hAnsi="Arial" w:cs="Arial"/>
          <w:bCs/>
          <w:i/>
          <w:iCs/>
          <w:color w:val="000000" w:themeColor="text1"/>
        </w:rPr>
        <w:t>“</w:t>
      </w:r>
      <w:r>
        <w:rPr>
          <w:rFonts w:ascii="Arial" w:hAnsi="Arial" w:cs="Arial"/>
          <w:bCs/>
          <w:i/>
          <w:iCs/>
          <w:color w:val="000000" w:themeColor="text1"/>
          <w:lang w:val="mn-MN"/>
        </w:rPr>
        <w:t>Байгууллагын үйл ажиллагаа, үр</w:t>
      </w:r>
    </w:p>
    <w:p w14:paraId="0F041327" w14:textId="7F77EFC0" w:rsidR="00050D39" w:rsidRDefault="00050D39" w:rsidP="00050D39">
      <w:pPr>
        <w:tabs>
          <w:tab w:val="left" w:pos="2775"/>
          <w:tab w:val="center" w:pos="6480"/>
        </w:tabs>
        <w:spacing w:after="0" w:line="240" w:lineRule="auto"/>
        <w:jc w:val="right"/>
        <w:rPr>
          <w:rFonts w:ascii="Arial" w:hAnsi="Arial" w:cs="Arial"/>
          <w:bCs/>
          <w:i/>
          <w:iCs/>
          <w:color w:val="000000" w:themeColor="text1"/>
          <w:lang w:val="mn-MN"/>
        </w:rPr>
      </w:pPr>
      <w:r>
        <w:rPr>
          <w:rFonts w:ascii="Arial" w:hAnsi="Arial" w:cs="Arial"/>
          <w:bCs/>
          <w:i/>
          <w:iCs/>
          <w:color w:val="000000" w:themeColor="text1"/>
          <w:lang w:val="mn-MN"/>
        </w:rPr>
        <w:t>дүнг үнэлж дүгнэх журам</w:t>
      </w:r>
      <w:r>
        <w:rPr>
          <w:rFonts w:ascii="Arial" w:hAnsi="Arial" w:cs="Arial"/>
          <w:bCs/>
          <w:i/>
          <w:iCs/>
          <w:color w:val="000000" w:themeColor="text1"/>
        </w:rPr>
        <w:t>”</w:t>
      </w:r>
      <w:r>
        <w:rPr>
          <w:rFonts w:ascii="Arial" w:hAnsi="Arial" w:cs="Arial"/>
          <w:bCs/>
          <w:i/>
          <w:iCs/>
          <w:color w:val="000000" w:themeColor="text1"/>
          <w:lang w:val="mn-MN"/>
        </w:rPr>
        <w:t>-ын</w:t>
      </w:r>
      <w:r w:rsidR="00387C19" w:rsidRPr="00A01291">
        <w:rPr>
          <w:rFonts w:ascii="Arial" w:hAnsi="Arial" w:cs="Arial"/>
          <w:bCs/>
          <w:i/>
          <w:iCs/>
          <w:color w:val="000000" w:themeColor="text1"/>
          <w:lang w:val="mn-MN"/>
        </w:rPr>
        <w:t xml:space="preserve"> </w:t>
      </w:r>
    </w:p>
    <w:p w14:paraId="2C53E521" w14:textId="2A5F8A53" w:rsidR="00387C19" w:rsidRPr="00A01291" w:rsidRDefault="001F6757" w:rsidP="00050D39">
      <w:pPr>
        <w:tabs>
          <w:tab w:val="left" w:pos="2775"/>
          <w:tab w:val="center" w:pos="6480"/>
        </w:tabs>
        <w:spacing w:after="0" w:line="240" w:lineRule="auto"/>
        <w:jc w:val="right"/>
        <w:rPr>
          <w:rFonts w:ascii="Arial" w:hAnsi="Arial" w:cs="Arial"/>
          <w:bCs/>
          <w:i/>
          <w:iCs/>
          <w:color w:val="000000" w:themeColor="text1"/>
          <w:lang w:val="mn-MN"/>
        </w:rPr>
      </w:pPr>
      <w:r>
        <w:rPr>
          <w:rFonts w:ascii="Arial" w:hAnsi="Arial" w:cs="Arial"/>
          <w:bCs/>
          <w:i/>
          <w:iCs/>
          <w:color w:val="000000" w:themeColor="text1"/>
        </w:rPr>
        <w:t>2</w:t>
      </w:r>
      <w:r w:rsidR="00387C19" w:rsidRPr="00A01291">
        <w:rPr>
          <w:rFonts w:ascii="Arial" w:hAnsi="Arial" w:cs="Arial"/>
          <w:bCs/>
          <w:i/>
          <w:iCs/>
          <w:color w:val="000000" w:themeColor="text1"/>
          <w:lang w:val="mn-MN"/>
        </w:rPr>
        <w:t xml:space="preserve"> дугаар хавсралт</w:t>
      </w:r>
      <w:r w:rsidR="004D3BA3" w:rsidRPr="00A01291">
        <w:rPr>
          <w:rFonts w:ascii="Arial" w:hAnsi="Arial" w:cs="Arial"/>
          <w:bCs/>
          <w:i/>
          <w:iCs/>
          <w:color w:val="000000" w:themeColor="text1"/>
          <w:lang w:val="mn-MN"/>
        </w:rPr>
        <w:t xml:space="preserve">                   </w:t>
      </w:r>
    </w:p>
    <w:p w14:paraId="2989F27D" w14:textId="561080E1" w:rsidR="00387C19" w:rsidRPr="001F6757" w:rsidRDefault="00C1459C" w:rsidP="00953B15">
      <w:pPr>
        <w:tabs>
          <w:tab w:val="left" w:pos="2775"/>
          <w:tab w:val="center" w:pos="6480"/>
        </w:tabs>
        <w:spacing w:line="240" w:lineRule="auto"/>
        <w:jc w:val="center"/>
        <w:rPr>
          <w:rFonts w:ascii="Arial" w:hAnsi="Arial" w:cs="Arial"/>
          <w:bCs/>
          <w:color w:val="000000" w:themeColor="text1"/>
          <w:lang w:val="mn-MN"/>
        </w:rPr>
      </w:pPr>
      <w:r w:rsidRPr="00A01291">
        <w:rPr>
          <w:rFonts w:ascii="Arial" w:hAnsi="Arial" w:cs="Arial"/>
          <w:bCs/>
          <w:color w:val="000000" w:themeColor="text1"/>
        </w:rPr>
        <w:t>ХУУЛЬ ТОГТООМЖ, ТОГТООЛ ШИЙДВЭРИЙН ХЭРЭГЖИЛТ</w:t>
      </w:r>
      <w:r w:rsidR="001F6757">
        <w:rPr>
          <w:rFonts w:ascii="Arial" w:hAnsi="Arial" w:cs="Arial"/>
          <w:bCs/>
          <w:color w:val="000000" w:themeColor="text1"/>
          <w:lang w:val="mn-MN"/>
        </w:rPr>
        <w:t>ИЙН ТАЙЛАН</w:t>
      </w:r>
    </w:p>
    <w:p w14:paraId="2C287489" w14:textId="771ECCEA" w:rsidR="00B02352" w:rsidRPr="00B02352" w:rsidRDefault="00387C19" w:rsidP="00B02352">
      <w:pPr>
        <w:spacing w:after="0" w:line="240" w:lineRule="auto"/>
        <w:jc w:val="center"/>
        <w:rPr>
          <w:rFonts w:ascii="Arial" w:hAnsi="Arial" w:cs="Arial"/>
          <w:bCs/>
          <w:color w:val="FF0000"/>
        </w:rPr>
      </w:pPr>
      <w:r w:rsidRPr="00024DE7">
        <w:rPr>
          <w:rFonts w:ascii="Arial" w:hAnsi="Arial" w:cs="Arial"/>
          <w:bCs/>
          <w:color w:val="FF0000"/>
          <w:lang w:val="mn-MN"/>
        </w:rPr>
        <w:t xml:space="preserve">                                                                                                                                                </w:t>
      </w:r>
      <w:r w:rsidR="001F6757">
        <w:rPr>
          <w:rFonts w:ascii="Arial" w:hAnsi="Arial" w:cs="Arial"/>
          <w:bCs/>
          <w:color w:val="FF0000"/>
          <w:lang w:val="mn-MN"/>
        </w:rPr>
        <w:t xml:space="preserve">                        </w:t>
      </w:r>
      <w:r w:rsidR="00681F25" w:rsidRPr="009903D1">
        <w:rPr>
          <w:rFonts w:ascii="Arial" w:hAnsi="Arial" w:cs="Arial"/>
          <w:bCs/>
          <w:lang w:val="mn-MN"/>
        </w:rPr>
        <w:t>202</w:t>
      </w:r>
      <w:r w:rsidR="001F6757">
        <w:rPr>
          <w:rFonts w:ascii="Arial" w:hAnsi="Arial" w:cs="Arial"/>
          <w:bCs/>
          <w:lang w:val="mn-MN"/>
        </w:rPr>
        <w:t>5</w:t>
      </w:r>
      <w:r w:rsidR="00681F25" w:rsidRPr="009903D1">
        <w:rPr>
          <w:rFonts w:ascii="Arial" w:hAnsi="Arial" w:cs="Arial"/>
          <w:bCs/>
          <w:lang w:val="mn-MN"/>
        </w:rPr>
        <w:t xml:space="preserve"> оны </w:t>
      </w:r>
      <w:r w:rsidR="00ED1588" w:rsidRPr="009903D1">
        <w:rPr>
          <w:rFonts w:ascii="Arial" w:hAnsi="Arial"/>
          <w:bCs/>
          <w:lang w:val="mn-MN" w:bidi="mn-Mong-MN"/>
        </w:rPr>
        <w:t xml:space="preserve"> </w:t>
      </w:r>
      <w:r w:rsidR="001F6757">
        <w:rPr>
          <w:rFonts w:ascii="Arial" w:hAnsi="Arial"/>
          <w:bCs/>
          <w:lang w:val="mn-MN" w:bidi="mn-Mong-MN"/>
        </w:rPr>
        <w:t>эхний хагас жилийн</w:t>
      </w:r>
      <w:r w:rsidR="005418CE">
        <w:rPr>
          <w:rFonts w:ascii="Arial" w:hAnsi="Arial" w:cs="Arial"/>
          <w:bCs/>
          <w:lang w:val="mn-MN"/>
        </w:rPr>
        <w:t xml:space="preserve"> </w:t>
      </w:r>
      <w:r w:rsidR="00681F25" w:rsidRPr="009903D1">
        <w:rPr>
          <w:rFonts w:ascii="Arial" w:hAnsi="Arial" w:cs="Arial"/>
          <w:bCs/>
          <w:lang w:val="mn-MN"/>
        </w:rPr>
        <w:t>байдлаар</w:t>
      </w:r>
      <w:r w:rsidR="004E2BFC" w:rsidRPr="009903D1">
        <w:rPr>
          <w:rFonts w:ascii="Arial" w:hAnsi="Arial" w:cs="Arial"/>
          <w:bCs/>
          <w:lang w:val="mn-MN"/>
        </w:rPr>
        <w:t xml:space="preserve">                 </w:t>
      </w:r>
    </w:p>
    <w:tbl>
      <w:tblPr>
        <w:tblStyle w:val="TableGrid"/>
        <w:tblW w:w="14317" w:type="dxa"/>
        <w:tblInd w:w="392" w:type="dxa"/>
        <w:tblLayout w:type="fixed"/>
        <w:tblLook w:val="04A0" w:firstRow="1" w:lastRow="0" w:firstColumn="1" w:lastColumn="0" w:noHBand="0" w:noVBand="1"/>
      </w:tblPr>
      <w:tblGrid>
        <w:gridCol w:w="696"/>
        <w:gridCol w:w="1809"/>
        <w:gridCol w:w="1253"/>
        <w:gridCol w:w="2479"/>
        <w:gridCol w:w="5528"/>
        <w:gridCol w:w="992"/>
        <w:gridCol w:w="709"/>
        <w:gridCol w:w="851"/>
      </w:tblGrid>
      <w:tr w:rsidR="007E3A07" w:rsidRPr="00E834F5" w14:paraId="64C1C066" w14:textId="0B55744B" w:rsidTr="00AD2170">
        <w:trPr>
          <w:cantSplit/>
          <w:trHeight w:val="1825"/>
        </w:trPr>
        <w:tc>
          <w:tcPr>
            <w:tcW w:w="696" w:type="dxa"/>
          </w:tcPr>
          <w:p w14:paraId="7416FCF9" w14:textId="77777777" w:rsidR="00720DD8" w:rsidRPr="00A01291" w:rsidRDefault="00720DD8" w:rsidP="00B02352">
            <w:pPr>
              <w:rPr>
                <w:rFonts w:ascii="Arial" w:hAnsi="Arial" w:cs="Arial"/>
                <w:bCs/>
                <w:color w:val="000000" w:themeColor="text1"/>
                <w:lang w:val="mn-MN"/>
              </w:rPr>
            </w:pPr>
          </w:p>
        </w:tc>
        <w:tc>
          <w:tcPr>
            <w:tcW w:w="1809" w:type="dxa"/>
          </w:tcPr>
          <w:p w14:paraId="270B7E6B" w14:textId="0EB9419E" w:rsidR="00720DD8" w:rsidRPr="00A01291" w:rsidRDefault="00720DD8" w:rsidP="00B02352">
            <w:pPr>
              <w:rPr>
                <w:rFonts w:ascii="Arial" w:hAnsi="Arial" w:cs="Arial"/>
                <w:bCs/>
                <w:color w:val="000000" w:themeColor="text1"/>
                <w:lang w:val="mn-MN"/>
              </w:rPr>
            </w:pPr>
          </w:p>
          <w:p w14:paraId="7EFD8FC1" w14:textId="77777777" w:rsidR="00720DD8" w:rsidRPr="00A01291" w:rsidRDefault="00720DD8" w:rsidP="00B02352">
            <w:pPr>
              <w:jc w:val="center"/>
              <w:rPr>
                <w:rFonts w:ascii="Arial" w:hAnsi="Arial" w:cs="Arial"/>
                <w:bCs/>
                <w:color w:val="000000" w:themeColor="text1"/>
                <w:lang w:val="mn-MN"/>
              </w:rPr>
            </w:pPr>
          </w:p>
          <w:p w14:paraId="6080EADA" w14:textId="77777777" w:rsidR="00720DD8" w:rsidRPr="00A01291" w:rsidRDefault="00720DD8" w:rsidP="00B02352">
            <w:pPr>
              <w:jc w:val="center"/>
              <w:rPr>
                <w:rFonts w:ascii="Arial" w:hAnsi="Arial" w:cs="Arial"/>
                <w:bCs/>
                <w:color w:val="000000" w:themeColor="text1"/>
                <w:lang w:val="mn-MN"/>
              </w:rPr>
            </w:pPr>
          </w:p>
          <w:p w14:paraId="48B04381" w14:textId="6BB1A730" w:rsidR="00720DD8" w:rsidRPr="00F218DA" w:rsidRDefault="00C1545D" w:rsidP="00F218DA">
            <w:pPr>
              <w:jc w:val="center"/>
              <w:rPr>
                <w:rFonts w:ascii="Arial" w:hAnsi="Arial" w:cs="Arial"/>
                <w:bCs/>
                <w:color w:val="000000" w:themeColor="text1"/>
              </w:rPr>
            </w:pPr>
            <w:r>
              <w:rPr>
                <w:rFonts w:ascii="Arial" w:hAnsi="Arial" w:cs="Arial"/>
                <w:bCs/>
                <w:color w:val="000000" w:themeColor="text1"/>
                <w:lang w:val="mn-MN"/>
              </w:rPr>
              <w:t>Ший</w:t>
            </w:r>
            <w:r w:rsidR="00720DD8" w:rsidRPr="00A01291">
              <w:rPr>
                <w:rFonts w:ascii="Arial" w:hAnsi="Arial" w:cs="Arial"/>
                <w:bCs/>
                <w:color w:val="000000" w:themeColor="text1"/>
                <w:lang w:val="mn-MN"/>
              </w:rPr>
              <w:t>д</w:t>
            </w:r>
            <w:r w:rsidR="00F218DA">
              <w:rPr>
                <w:rFonts w:ascii="Arial" w:hAnsi="Arial" w:cs="Arial"/>
                <w:bCs/>
                <w:color w:val="000000" w:themeColor="text1"/>
                <w:lang w:val="mn-MN"/>
              </w:rPr>
              <w:t>в</w:t>
            </w:r>
            <w:r w:rsidR="00720DD8" w:rsidRPr="00A01291">
              <w:rPr>
                <w:rFonts w:ascii="Arial" w:hAnsi="Arial" w:cs="Arial"/>
                <w:bCs/>
                <w:color w:val="000000" w:themeColor="text1"/>
                <w:lang w:val="mn-MN"/>
              </w:rPr>
              <w:t>эрийн</w:t>
            </w:r>
            <w:r w:rsidR="00720DD8">
              <w:rPr>
                <w:rFonts w:ascii="Arial" w:hAnsi="Arial" w:cs="Arial"/>
                <w:bCs/>
                <w:color w:val="000000" w:themeColor="text1"/>
                <w:lang w:val="mn-MN"/>
              </w:rPr>
              <w:t xml:space="preserve"> нэр, огноо</w:t>
            </w:r>
          </w:p>
          <w:p w14:paraId="2D1A894D" w14:textId="37656FEE" w:rsidR="00720DD8" w:rsidRPr="00A01291" w:rsidRDefault="00720DD8" w:rsidP="0078270F">
            <w:pPr>
              <w:rPr>
                <w:rFonts w:ascii="Arial" w:hAnsi="Arial" w:cs="Arial"/>
                <w:bCs/>
                <w:color w:val="000000" w:themeColor="text1"/>
                <w:lang w:val="mn-MN"/>
              </w:rPr>
            </w:pPr>
          </w:p>
        </w:tc>
        <w:tc>
          <w:tcPr>
            <w:tcW w:w="1253" w:type="dxa"/>
          </w:tcPr>
          <w:p w14:paraId="6E1215DA" w14:textId="77777777" w:rsidR="00720DD8" w:rsidRPr="00A01291" w:rsidRDefault="00720DD8" w:rsidP="00B02352">
            <w:pPr>
              <w:jc w:val="center"/>
              <w:rPr>
                <w:rFonts w:ascii="Arial" w:hAnsi="Arial" w:cs="Arial"/>
                <w:bCs/>
                <w:color w:val="000000" w:themeColor="text1"/>
              </w:rPr>
            </w:pPr>
            <w:r w:rsidRPr="00A01291">
              <w:rPr>
                <w:rFonts w:ascii="Arial" w:hAnsi="Arial" w:cs="Arial"/>
                <w:bCs/>
                <w:color w:val="000000" w:themeColor="text1"/>
              </w:rPr>
              <w:t xml:space="preserve">  </w:t>
            </w:r>
          </w:p>
          <w:p w14:paraId="46DD45F4" w14:textId="77777777" w:rsidR="00720DD8" w:rsidRPr="00A01291" w:rsidRDefault="00720DD8" w:rsidP="00B02352">
            <w:pPr>
              <w:jc w:val="center"/>
              <w:rPr>
                <w:rFonts w:ascii="Arial" w:hAnsi="Arial" w:cs="Arial"/>
                <w:bCs/>
                <w:color w:val="000000" w:themeColor="text1"/>
                <w:lang w:val="mn-MN"/>
              </w:rPr>
            </w:pPr>
          </w:p>
          <w:p w14:paraId="31D181ED" w14:textId="77777777" w:rsidR="00720DD8" w:rsidRPr="00A01291" w:rsidRDefault="00720DD8" w:rsidP="00B02352">
            <w:pPr>
              <w:jc w:val="center"/>
              <w:rPr>
                <w:rFonts w:ascii="Arial" w:hAnsi="Arial" w:cs="Arial"/>
                <w:bCs/>
                <w:color w:val="000000" w:themeColor="text1"/>
                <w:lang w:val="mn-MN"/>
              </w:rPr>
            </w:pPr>
          </w:p>
          <w:p w14:paraId="2EE4E20C" w14:textId="76ED6AE9" w:rsidR="00720DD8" w:rsidRPr="00A01291" w:rsidRDefault="00720DD8" w:rsidP="00F218DA">
            <w:pPr>
              <w:jc w:val="center"/>
              <w:rPr>
                <w:rFonts w:ascii="Arial" w:hAnsi="Arial" w:cs="Arial"/>
                <w:bCs/>
                <w:color w:val="000000" w:themeColor="text1"/>
              </w:rPr>
            </w:pPr>
            <w:r w:rsidRPr="00A01291">
              <w:rPr>
                <w:rFonts w:ascii="Arial" w:hAnsi="Arial" w:cs="Arial"/>
                <w:bCs/>
                <w:color w:val="000000" w:themeColor="text1"/>
                <w:lang w:val="mn-MN"/>
              </w:rPr>
              <w:t>Зүйл, заалтын дугаар</w:t>
            </w:r>
          </w:p>
        </w:tc>
        <w:tc>
          <w:tcPr>
            <w:tcW w:w="2479" w:type="dxa"/>
          </w:tcPr>
          <w:p w14:paraId="1DC0AE71" w14:textId="77777777" w:rsidR="00720DD8" w:rsidRPr="00A01291" w:rsidRDefault="00720DD8" w:rsidP="00B02352">
            <w:pPr>
              <w:jc w:val="center"/>
              <w:rPr>
                <w:rFonts w:ascii="Arial" w:hAnsi="Arial" w:cs="Arial"/>
                <w:bCs/>
                <w:color w:val="000000" w:themeColor="text1"/>
                <w:lang w:val="mn-MN"/>
              </w:rPr>
            </w:pPr>
          </w:p>
          <w:p w14:paraId="03F0F4DA" w14:textId="77777777" w:rsidR="00720DD8" w:rsidRPr="00A01291" w:rsidRDefault="00720DD8" w:rsidP="00B02352">
            <w:pPr>
              <w:jc w:val="center"/>
              <w:rPr>
                <w:rFonts w:ascii="Arial" w:hAnsi="Arial" w:cs="Arial"/>
                <w:bCs/>
                <w:color w:val="000000" w:themeColor="text1"/>
                <w:lang w:val="mn-MN"/>
              </w:rPr>
            </w:pPr>
          </w:p>
          <w:p w14:paraId="4DEE13D4" w14:textId="77777777" w:rsidR="00720DD8" w:rsidRPr="00A01291" w:rsidRDefault="00720DD8" w:rsidP="00B02352">
            <w:pPr>
              <w:jc w:val="center"/>
              <w:rPr>
                <w:rFonts w:ascii="Arial" w:hAnsi="Arial" w:cs="Arial"/>
                <w:bCs/>
                <w:color w:val="000000" w:themeColor="text1"/>
                <w:lang w:val="mn-MN"/>
              </w:rPr>
            </w:pPr>
          </w:p>
          <w:p w14:paraId="417B948A" w14:textId="77777777" w:rsidR="00720DD8" w:rsidRPr="00A01291" w:rsidRDefault="00720DD8" w:rsidP="00B02352">
            <w:pPr>
              <w:jc w:val="center"/>
              <w:rPr>
                <w:rFonts w:ascii="Arial" w:hAnsi="Arial" w:cs="Arial"/>
                <w:bCs/>
                <w:color w:val="000000" w:themeColor="text1"/>
                <w:lang w:val="mn-MN"/>
              </w:rPr>
            </w:pPr>
          </w:p>
          <w:p w14:paraId="3CFE5AE2" w14:textId="1B7CD492" w:rsidR="00720DD8" w:rsidRPr="00A01291" w:rsidRDefault="00720DD8" w:rsidP="0078270F">
            <w:pPr>
              <w:jc w:val="center"/>
              <w:rPr>
                <w:rFonts w:ascii="Arial" w:hAnsi="Arial" w:cs="Arial"/>
                <w:bCs/>
                <w:color w:val="000000" w:themeColor="text1"/>
                <w:lang w:val="mn-MN"/>
              </w:rPr>
            </w:pPr>
            <w:r>
              <w:rPr>
                <w:rFonts w:ascii="Arial" w:hAnsi="Arial" w:cs="Arial"/>
                <w:bCs/>
                <w:color w:val="000000" w:themeColor="text1"/>
                <w:lang w:val="mn-MN"/>
              </w:rPr>
              <w:t>Зүйл, заал</w:t>
            </w:r>
            <w:r w:rsidRPr="0078270F">
              <w:rPr>
                <w:rFonts w:ascii="Arial" w:hAnsi="Arial" w:cs="Arial"/>
                <w:bCs/>
                <w:color w:val="000000" w:themeColor="text1"/>
                <w:lang w:val="mn-MN"/>
              </w:rPr>
              <w:t xml:space="preserve">тын </w:t>
            </w:r>
            <w:r w:rsidRPr="00A01291">
              <w:rPr>
                <w:rFonts w:ascii="Arial" w:hAnsi="Arial" w:cs="Arial"/>
                <w:bCs/>
                <w:color w:val="000000" w:themeColor="text1"/>
                <w:lang w:val="mn-MN"/>
              </w:rPr>
              <w:t>агуулга</w:t>
            </w:r>
          </w:p>
        </w:tc>
        <w:tc>
          <w:tcPr>
            <w:tcW w:w="5528" w:type="dxa"/>
          </w:tcPr>
          <w:p w14:paraId="04F16766" w14:textId="77777777" w:rsidR="00720DD8" w:rsidRPr="00A01291" w:rsidRDefault="00720DD8" w:rsidP="00B02352">
            <w:pPr>
              <w:jc w:val="center"/>
              <w:rPr>
                <w:rFonts w:ascii="Arial" w:hAnsi="Arial" w:cs="Arial"/>
                <w:bCs/>
                <w:color w:val="000000" w:themeColor="text1"/>
                <w:lang w:val="mn-MN"/>
              </w:rPr>
            </w:pPr>
          </w:p>
          <w:p w14:paraId="3C18589F" w14:textId="77777777" w:rsidR="00720DD8" w:rsidRPr="00A01291" w:rsidRDefault="00720DD8" w:rsidP="00B02352">
            <w:pPr>
              <w:jc w:val="center"/>
              <w:rPr>
                <w:rFonts w:ascii="Arial" w:hAnsi="Arial" w:cs="Arial"/>
                <w:bCs/>
                <w:color w:val="000000" w:themeColor="text1"/>
                <w:lang w:val="mn-MN"/>
              </w:rPr>
            </w:pPr>
          </w:p>
          <w:p w14:paraId="0D0C97D1" w14:textId="77777777" w:rsidR="00720DD8" w:rsidRPr="00A01291" w:rsidRDefault="00720DD8" w:rsidP="00B02352">
            <w:pPr>
              <w:jc w:val="center"/>
              <w:rPr>
                <w:rFonts w:ascii="Arial" w:hAnsi="Arial" w:cs="Arial"/>
                <w:bCs/>
                <w:color w:val="000000" w:themeColor="text1"/>
                <w:lang w:val="mn-MN"/>
              </w:rPr>
            </w:pPr>
          </w:p>
          <w:p w14:paraId="3728EE6A" w14:textId="77777777" w:rsidR="00720DD8" w:rsidRPr="00A01291" w:rsidRDefault="00720DD8" w:rsidP="00B02352">
            <w:pPr>
              <w:jc w:val="center"/>
              <w:rPr>
                <w:rFonts w:ascii="Arial" w:hAnsi="Arial" w:cs="Arial"/>
                <w:bCs/>
                <w:color w:val="000000" w:themeColor="text1"/>
                <w:lang w:val="mn-MN"/>
              </w:rPr>
            </w:pPr>
          </w:p>
          <w:p w14:paraId="384F28E8" w14:textId="77777777" w:rsidR="00720DD8" w:rsidRPr="00A01291" w:rsidRDefault="00720DD8" w:rsidP="00B02352">
            <w:pPr>
              <w:jc w:val="center"/>
              <w:rPr>
                <w:rFonts w:ascii="Arial" w:hAnsi="Arial" w:cs="Arial"/>
                <w:bCs/>
                <w:color w:val="000000" w:themeColor="text1"/>
                <w:lang w:val="mn-MN"/>
              </w:rPr>
            </w:pPr>
          </w:p>
          <w:p w14:paraId="5C0D9BC9" w14:textId="77777777" w:rsidR="00720DD8" w:rsidRDefault="00720DD8" w:rsidP="00B02352">
            <w:pPr>
              <w:jc w:val="center"/>
              <w:rPr>
                <w:rFonts w:ascii="Arial" w:hAnsi="Arial" w:cs="Arial"/>
                <w:bCs/>
                <w:color w:val="000000" w:themeColor="text1"/>
                <w:lang w:val="mn-MN"/>
              </w:rPr>
            </w:pPr>
            <w:r>
              <w:rPr>
                <w:rFonts w:ascii="Arial" w:hAnsi="Arial" w:cs="Arial"/>
                <w:bCs/>
                <w:color w:val="000000" w:themeColor="text1"/>
                <w:lang w:val="mn-MN"/>
              </w:rPr>
              <w:t>Хэрэгжилтийн тайлан</w:t>
            </w:r>
          </w:p>
          <w:p w14:paraId="111E65E8" w14:textId="77777777" w:rsidR="00720DD8" w:rsidRDefault="00720DD8" w:rsidP="00B02352">
            <w:pPr>
              <w:jc w:val="center"/>
              <w:rPr>
                <w:rFonts w:ascii="Arial" w:hAnsi="Arial" w:cs="Arial"/>
                <w:bCs/>
                <w:color w:val="000000" w:themeColor="text1"/>
                <w:lang w:val="mn-MN"/>
              </w:rPr>
            </w:pPr>
          </w:p>
          <w:p w14:paraId="4FE1224C" w14:textId="0B4D3337" w:rsidR="00720DD8" w:rsidRPr="0078270F" w:rsidRDefault="00720DD8" w:rsidP="00B02352">
            <w:pPr>
              <w:jc w:val="center"/>
              <w:rPr>
                <w:rFonts w:ascii="Arial" w:hAnsi="Arial" w:cs="Arial"/>
                <w:bCs/>
                <w:color w:val="000000" w:themeColor="text1"/>
                <w:lang w:val="mn-MN"/>
              </w:rPr>
            </w:pPr>
          </w:p>
        </w:tc>
        <w:tc>
          <w:tcPr>
            <w:tcW w:w="992" w:type="dxa"/>
          </w:tcPr>
          <w:p w14:paraId="0AEDAB88" w14:textId="77777777" w:rsidR="00720DD8" w:rsidRPr="00A01291" w:rsidRDefault="00720DD8" w:rsidP="00B02352">
            <w:pPr>
              <w:jc w:val="center"/>
              <w:rPr>
                <w:rFonts w:ascii="Arial" w:hAnsi="Arial" w:cs="Arial"/>
                <w:bCs/>
                <w:color w:val="000000" w:themeColor="text1"/>
                <w:lang w:val="mn-MN"/>
              </w:rPr>
            </w:pPr>
          </w:p>
          <w:p w14:paraId="02B437DE" w14:textId="49299B7C" w:rsidR="00720DD8" w:rsidRPr="00A01291" w:rsidRDefault="00720DD8" w:rsidP="00B02352">
            <w:pPr>
              <w:jc w:val="center"/>
              <w:rPr>
                <w:rFonts w:ascii="Arial" w:hAnsi="Arial" w:cs="Arial"/>
                <w:bCs/>
                <w:color w:val="000000" w:themeColor="text1"/>
                <w:lang w:val="mn-MN"/>
              </w:rPr>
            </w:pPr>
            <w:r>
              <w:rPr>
                <w:rFonts w:ascii="Arial" w:hAnsi="Arial" w:cs="Arial"/>
                <w:bCs/>
                <w:color w:val="000000" w:themeColor="text1"/>
                <w:lang w:val="mn-MN"/>
              </w:rPr>
              <w:t>Хэрэгжилтийн хувь</w:t>
            </w:r>
          </w:p>
        </w:tc>
        <w:tc>
          <w:tcPr>
            <w:tcW w:w="709" w:type="dxa"/>
          </w:tcPr>
          <w:p w14:paraId="56CFFF30" w14:textId="77777777" w:rsidR="00720DD8" w:rsidRPr="00A01291" w:rsidRDefault="00720DD8" w:rsidP="00B02352">
            <w:pPr>
              <w:jc w:val="center"/>
              <w:rPr>
                <w:rFonts w:ascii="Arial" w:hAnsi="Arial" w:cs="Arial"/>
                <w:bCs/>
                <w:color w:val="000000" w:themeColor="text1"/>
                <w:lang w:val="mn-MN"/>
              </w:rPr>
            </w:pPr>
          </w:p>
          <w:p w14:paraId="047DAF7B" w14:textId="3AFA6897" w:rsidR="00720DD8" w:rsidRPr="00A01291" w:rsidRDefault="00C1545D" w:rsidP="00B02352">
            <w:pPr>
              <w:jc w:val="center"/>
              <w:rPr>
                <w:rFonts w:ascii="Arial" w:hAnsi="Arial" w:cs="Arial"/>
                <w:bCs/>
                <w:color w:val="000000" w:themeColor="text1"/>
                <w:lang w:val="mn-MN"/>
              </w:rPr>
            </w:pPr>
            <w:r>
              <w:rPr>
                <w:rFonts w:ascii="Arial" w:hAnsi="Arial" w:cs="Arial"/>
                <w:bCs/>
                <w:color w:val="000000" w:themeColor="text1"/>
                <w:lang w:val="mn-MN"/>
              </w:rPr>
              <w:t xml:space="preserve">Хэрэгжээгүй </w:t>
            </w:r>
            <w:r w:rsidR="00720DD8">
              <w:rPr>
                <w:rFonts w:ascii="Arial" w:hAnsi="Arial" w:cs="Arial"/>
                <w:bCs/>
                <w:color w:val="000000" w:themeColor="text1"/>
                <w:lang w:val="mn-MN"/>
              </w:rPr>
              <w:t>шалтгаан</w:t>
            </w:r>
          </w:p>
        </w:tc>
        <w:tc>
          <w:tcPr>
            <w:tcW w:w="851" w:type="dxa"/>
          </w:tcPr>
          <w:p w14:paraId="338B4ACA" w14:textId="77777777" w:rsidR="00720DD8" w:rsidRDefault="00720DD8" w:rsidP="00B02352">
            <w:pPr>
              <w:jc w:val="center"/>
              <w:rPr>
                <w:rFonts w:ascii="Arial" w:hAnsi="Arial" w:cs="Arial"/>
                <w:bCs/>
                <w:color w:val="000000" w:themeColor="text1"/>
                <w:lang w:val="mn-MN"/>
              </w:rPr>
            </w:pPr>
          </w:p>
          <w:p w14:paraId="685B2A99" w14:textId="634D9BF7" w:rsidR="00C1545D" w:rsidRPr="00A01291" w:rsidRDefault="00AD2170" w:rsidP="00B02352">
            <w:pPr>
              <w:jc w:val="center"/>
              <w:rPr>
                <w:rFonts w:ascii="Arial" w:hAnsi="Arial" w:cs="Arial"/>
                <w:bCs/>
                <w:color w:val="000000" w:themeColor="text1"/>
                <w:lang w:val="mn-MN"/>
              </w:rPr>
            </w:pPr>
            <w:r>
              <w:rPr>
                <w:rFonts w:ascii="Arial" w:hAnsi="Arial" w:cs="Arial"/>
                <w:bCs/>
                <w:color w:val="000000" w:themeColor="text1"/>
                <w:lang w:val="mn-MN"/>
              </w:rPr>
              <w:t>Хяналтаас х</w:t>
            </w:r>
            <w:r w:rsidR="00C1545D">
              <w:rPr>
                <w:rFonts w:ascii="Arial" w:hAnsi="Arial" w:cs="Arial"/>
                <w:bCs/>
                <w:color w:val="000000" w:themeColor="text1"/>
                <w:lang w:val="mn-MN"/>
              </w:rPr>
              <w:t>ас</w:t>
            </w:r>
            <w:r>
              <w:rPr>
                <w:rFonts w:ascii="Arial" w:hAnsi="Arial" w:cs="Arial"/>
                <w:bCs/>
                <w:color w:val="000000" w:themeColor="text1"/>
                <w:lang w:val="mn-MN"/>
              </w:rPr>
              <w:t>а</w:t>
            </w:r>
            <w:r w:rsidR="00C1545D">
              <w:rPr>
                <w:rFonts w:ascii="Arial" w:hAnsi="Arial" w:cs="Arial"/>
                <w:bCs/>
                <w:color w:val="000000" w:themeColor="text1"/>
                <w:lang w:val="mn-MN"/>
              </w:rPr>
              <w:t>х үндэслэл</w:t>
            </w:r>
          </w:p>
        </w:tc>
      </w:tr>
    </w:tbl>
    <w:p w14:paraId="77FEE42A" w14:textId="77777777" w:rsidR="00B02352" w:rsidRPr="005418CE" w:rsidRDefault="00B02352" w:rsidP="009903D1">
      <w:pPr>
        <w:spacing w:after="0" w:line="240" w:lineRule="auto"/>
        <w:rPr>
          <w:lang w:val="ru-RU"/>
        </w:rPr>
      </w:pPr>
    </w:p>
    <w:tbl>
      <w:tblPr>
        <w:tblStyle w:val="TableGrid"/>
        <w:tblW w:w="14317" w:type="dxa"/>
        <w:tblInd w:w="392" w:type="dxa"/>
        <w:tblLayout w:type="fixed"/>
        <w:tblLook w:val="04A0" w:firstRow="1" w:lastRow="0" w:firstColumn="1" w:lastColumn="0" w:noHBand="0" w:noVBand="1"/>
      </w:tblPr>
      <w:tblGrid>
        <w:gridCol w:w="709"/>
        <w:gridCol w:w="1842"/>
        <w:gridCol w:w="1276"/>
        <w:gridCol w:w="2410"/>
        <w:gridCol w:w="5670"/>
        <w:gridCol w:w="850"/>
        <w:gridCol w:w="851"/>
        <w:gridCol w:w="709"/>
      </w:tblGrid>
      <w:tr w:rsidR="007E3A07" w:rsidRPr="00A01291" w14:paraId="3DCE33CA" w14:textId="15681780" w:rsidTr="00050D39">
        <w:trPr>
          <w:tblHeader/>
        </w:trPr>
        <w:tc>
          <w:tcPr>
            <w:tcW w:w="709" w:type="dxa"/>
          </w:tcPr>
          <w:p w14:paraId="62F7CAAA" w14:textId="7569690B" w:rsidR="007E3A07" w:rsidRPr="008A69CD" w:rsidRDefault="007E3A07" w:rsidP="00B02352">
            <w:pPr>
              <w:jc w:val="center"/>
              <w:rPr>
                <w:rFonts w:ascii="Arial" w:hAnsi="Arial" w:cs="Arial"/>
                <w:bCs/>
                <w:color w:val="000000" w:themeColor="text1"/>
                <w:sz w:val="20"/>
                <w:szCs w:val="20"/>
                <w:lang w:val="mn-MN"/>
              </w:rPr>
            </w:pPr>
            <w:r w:rsidRPr="008A69CD">
              <w:rPr>
                <w:rFonts w:ascii="Arial" w:hAnsi="Arial" w:cs="Arial"/>
                <w:bCs/>
                <w:color w:val="000000" w:themeColor="text1"/>
                <w:sz w:val="20"/>
                <w:szCs w:val="20"/>
                <w:lang w:val="mn-MN"/>
              </w:rPr>
              <w:t>1</w:t>
            </w:r>
          </w:p>
        </w:tc>
        <w:tc>
          <w:tcPr>
            <w:tcW w:w="1842" w:type="dxa"/>
          </w:tcPr>
          <w:p w14:paraId="08841AAB" w14:textId="76198C46" w:rsidR="007E3A07" w:rsidRPr="008A69CD" w:rsidRDefault="007E3A07" w:rsidP="00B02352">
            <w:pPr>
              <w:jc w:val="center"/>
              <w:rPr>
                <w:rFonts w:ascii="Arial" w:hAnsi="Arial" w:cs="Arial"/>
                <w:bCs/>
                <w:color w:val="000000" w:themeColor="text1"/>
                <w:sz w:val="20"/>
                <w:szCs w:val="20"/>
                <w:lang w:val="mn-MN"/>
              </w:rPr>
            </w:pPr>
            <w:r w:rsidRPr="008A69CD">
              <w:rPr>
                <w:rFonts w:ascii="Arial" w:hAnsi="Arial" w:cs="Arial"/>
                <w:bCs/>
                <w:color w:val="000000" w:themeColor="text1"/>
                <w:sz w:val="20"/>
                <w:szCs w:val="20"/>
                <w:lang w:val="mn-MN"/>
              </w:rPr>
              <w:t>2</w:t>
            </w:r>
          </w:p>
        </w:tc>
        <w:tc>
          <w:tcPr>
            <w:tcW w:w="1276" w:type="dxa"/>
          </w:tcPr>
          <w:p w14:paraId="4EFFCBE4" w14:textId="7736A9BC" w:rsidR="007E3A07" w:rsidRPr="008A69CD" w:rsidRDefault="007E3A07" w:rsidP="00B02352">
            <w:pPr>
              <w:jc w:val="center"/>
              <w:rPr>
                <w:rFonts w:ascii="Arial" w:hAnsi="Arial" w:cs="Arial"/>
                <w:bCs/>
                <w:color w:val="000000" w:themeColor="text1"/>
                <w:sz w:val="20"/>
                <w:szCs w:val="20"/>
                <w:lang w:val="mn-MN"/>
              </w:rPr>
            </w:pPr>
            <w:r w:rsidRPr="008A69CD">
              <w:rPr>
                <w:rFonts w:ascii="Arial" w:hAnsi="Arial" w:cs="Arial"/>
                <w:bCs/>
                <w:color w:val="000000" w:themeColor="text1"/>
                <w:sz w:val="20"/>
                <w:szCs w:val="20"/>
                <w:lang w:val="mn-MN"/>
              </w:rPr>
              <w:t>3</w:t>
            </w:r>
          </w:p>
        </w:tc>
        <w:tc>
          <w:tcPr>
            <w:tcW w:w="2410" w:type="dxa"/>
          </w:tcPr>
          <w:p w14:paraId="463DC564" w14:textId="1F5B63B3" w:rsidR="007E3A07" w:rsidRPr="008A69CD" w:rsidRDefault="007E3A07" w:rsidP="000D39AC">
            <w:pPr>
              <w:jc w:val="center"/>
              <w:rPr>
                <w:rFonts w:ascii="Arial" w:hAnsi="Arial" w:cs="Arial"/>
                <w:bCs/>
                <w:color w:val="000000" w:themeColor="text1"/>
                <w:sz w:val="20"/>
                <w:szCs w:val="20"/>
                <w:lang w:val="mn-MN"/>
              </w:rPr>
            </w:pPr>
            <w:r w:rsidRPr="008A69CD">
              <w:rPr>
                <w:rFonts w:ascii="Arial" w:hAnsi="Arial" w:cs="Arial"/>
                <w:bCs/>
                <w:color w:val="000000" w:themeColor="text1"/>
                <w:sz w:val="20"/>
                <w:szCs w:val="20"/>
                <w:lang w:val="mn-MN"/>
              </w:rPr>
              <w:t>4</w:t>
            </w:r>
          </w:p>
        </w:tc>
        <w:tc>
          <w:tcPr>
            <w:tcW w:w="5670" w:type="dxa"/>
          </w:tcPr>
          <w:p w14:paraId="4ACA65D1" w14:textId="49D8B3CD" w:rsidR="007E3A07" w:rsidRPr="008A69CD" w:rsidRDefault="007E3A07" w:rsidP="00B02352">
            <w:pPr>
              <w:jc w:val="center"/>
              <w:rPr>
                <w:rFonts w:ascii="Arial" w:hAnsi="Arial" w:cs="Arial"/>
                <w:bCs/>
                <w:color w:val="000000" w:themeColor="text1"/>
                <w:sz w:val="20"/>
                <w:szCs w:val="20"/>
                <w:lang w:val="mn-MN"/>
              </w:rPr>
            </w:pPr>
            <w:r w:rsidRPr="008A69CD">
              <w:rPr>
                <w:rFonts w:ascii="Arial" w:hAnsi="Arial" w:cs="Arial"/>
                <w:bCs/>
                <w:color w:val="000000" w:themeColor="text1"/>
                <w:sz w:val="20"/>
                <w:szCs w:val="20"/>
                <w:lang w:val="mn-MN"/>
              </w:rPr>
              <w:t>5</w:t>
            </w:r>
          </w:p>
        </w:tc>
        <w:tc>
          <w:tcPr>
            <w:tcW w:w="850" w:type="dxa"/>
          </w:tcPr>
          <w:p w14:paraId="51B0F09F" w14:textId="78F5206D" w:rsidR="007E3A07" w:rsidRPr="008A69CD" w:rsidRDefault="007E3A07" w:rsidP="00B02352">
            <w:pPr>
              <w:jc w:val="center"/>
              <w:rPr>
                <w:rFonts w:ascii="Arial" w:hAnsi="Arial" w:cs="Arial"/>
                <w:bCs/>
                <w:color w:val="000000" w:themeColor="text1"/>
                <w:sz w:val="20"/>
                <w:szCs w:val="20"/>
                <w:lang w:val="mn-MN"/>
              </w:rPr>
            </w:pPr>
            <w:r w:rsidRPr="008A69CD">
              <w:rPr>
                <w:rFonts w:ascii="Arial" w:hAnsi="Arial" w:cs="Arial"/>
                <w:bCs/>
                <w:color w:val="000000" w:themeColor="text1"/>
                <w:sz w:val="20"/>
                <w:szCs w:val="20"/>
                <w:lang w:val="mn-MN"/>
              </w:rPr>
              <w:t>6</w:t>
            </w:r>
          </w:p>
        </w:tc>
        <w:tc>
          <w:tcPr>
            <w:tcW w:w="851" w:type="dxa"/>
          </w:tcPr>
          <w:p w14:paraId="0C0BDA9B" w14:textId="49B109A2" w:rsidR="007E3A07" w:rsidRPr="008A69CD" w:rsidRDefault="007E3A07" w:rsidP="00B02352">
            <w:pPr>
              <w:jc w:val="center"/>
              <w:rPr>
                <w:rFonts w:ascii="Arial" w:hAnsi="Arial" w:cs="Arial"/>
                <w:bCs/>
                <w:color w:val="000000" w:themeColor="text1"/>
                <w:sz w:val="20"/>
                <w:szCs w:val="20"/>
                <w:lang w:val="mn-MN"/>
              </w:rPr>
            </w:pPr>
            <w:r w:rsidRPr="008A69CD">
              <w:rPr>
                <w:rFonts w:ascii="Arial" w:hAnsi="Arial" w:cs="Arial"/>
                <w:bCs/>
                <w:color w:val="000000" w:themeColor="text1"/>
                <w:sz w:val="20"/>
                <w:szCs w:val="20"/>
                <w:lang w:val="mn-MN"/>
              </w:rPr>
              <w:t>7</w:t>
            </w:r>
          </w:p>
        </w:tc>
        <w:tc>
          <w:tcPr>
            <w:tcW w:w="709" w:type="dxa"/>
          </w:tcPr>
          <w:p w14:paraId="71568B69" w14:textId="505B3045" w:rsidR="007E3A07" w:rsidRPr="008A69CD" w:rsidRDefault="007E3A07" w:rsidP="00B02352">
            <w:pPr>
              <w:jc w:val="center"/>
              <w:rPr>
                <w:rFonts w:ascii="Arial" w:hAnsi="Arial" w:cs="Arial"/>
                <w:bCs/>
                <w:color w:val="000000" w:themeColor="text1"/>
                <w:sz w:val="20"/>
                <w:szCs w:val="20"/>
                <w:lang w:val="mn-MN"/>
              </w:rPr>
            </w:pPr>
            <w:r w:rsidRPr="008A69CD">
              <w:rPr>
                <w:rFonts w:ascii="Arial" w:hAnsi="Arial" w:cs="Arial"/>
                <w:bCs/>
                <w:color w:val="000000" w:themeColor="text1"/>
                <w:sz w:val="20"/>
                <w:szCs w:val="20"/>
                <w:lang w:val="mn-MN"/>
              </w:rPr>
              <w:t>8</w:t>
            </w:r>
          </w:p>
        </w:tc>
      </w:tr>
      <w:tr w:rsidR="007E3A07" w:rsidRPr="00A01291" w14:paraId="318A5780" w14:textId="0132BC63" w:rsidTr="00050D39">
        <w:tc>
          <w:tcPr>
            <w:tcW w:w="709" w:type="dxa"/>
          </w:tcPr>
          <w:p w14:paraId="07B78AB7" w14:textId="77777777" w:rsidR="007E3A07" w:rsidRPr="00A01291" w:rsidRDefault="007E3A07" w:rsidP="00B02352">
            <w:pPr>
              <w:pStyle w:val="ListParagraph"/>
              <w:spacing w:after="0" w:line="240" w:lineRule="auto"/>
              <w:jc w:val="center"/>
              <w:rPr>
                <w:rFonts w:ascii="Arial" w:eastAsia="Arial Unicode MS" w:hAnsi="Arial" w:cs="Arial"/>
                <w:b/>
                <w:bCs/>
                <w:color w:val="000000" w:themeColor="text1"/>
                <w:lang w:val="mn-MN"/>
              </w:rPr>
            </w:pPr>
          </w:p>
        </w:tc>
        <w:tc>
          <w:tcPr>
            <w:tcW w:w="12899" w:type="dxa"/>
            <w:gridSpan w:val="6"/>
          </w:tcPr>
          <w:p w14:paraId="2AA5B12A" w14:textId="5726D49E" w:rsidR="007E3A07" w:rsidRPr="00A01291" w:rsidRDefault="007E3A07" w:rsidP="00B02352">
            <w:pPr>
              <w:pStyle w:val="ListParagraph"/>
              <w:spacing w:after="0" w:line="240" w:lineRule="auto"/>
              <w:jc w:val="center"/>
              <w:rPr>
                <w:rFonts w:ascii="Arial" w:eastAsia="Arial Unicode MS" w:hAnsi="Arial" w:cs="Arial"/>
                <w:b/>
                <w:bCs/>
                <w:color w:val="000000" w:themeColor="text1"/>
                <w:lang w:val="mn-MN"/>
              </w:rPr>
            </w:pPr>
            <w:r w:rsidRPr="00A01291">
              <w:rPr>
                <w:rFonts w:ascii="Arial" w:eastAsia="Arial Unicode MS" w:hAnsi="Arial" w:cs="Arial"/>
                <w:b/>
                <w:bCs/>
                <w:color w:val="000000" w:themeColor="text1"/>
                <w:lang w:val="mn-MN"/>
              </w:rPr>
              <w:t>Монгол Улсын Хууль</w:t>
            </w:r>
          </w:p>
        </w:tc>
        <w:tc>
          <w:tcPr>
            <w:tcW w:w="709" w:type="dxa"/>
          </w:tcPr>
          <w:p w14:paraId="4E161020" w14:textId="77777777" w:rsidR="007E3A07" w:rsidRPr="00A01291" w:rsidRDefault="007E3A07" w:rsidP="00B02352">
            <w:pPr>
              <w:pStyle w:val="ListParagraph"/>
              <w:spacing w:after="0" w:line="240" w:lineRule="auto"/>
              <w:jc w:val="center"/>
              <w:rPr>
                <w:rFonts w:ascii="Arial" w:eastAsia="Arial Unicode MS" w:hAnsi="Arial" w:cs="Arial"/>
                <w:b/>
                <w:bCs/>
                <w:color w:val="000000" w:themeColor="text1"/>
                <w:lang w:val="mn-MN"/>
              </w:rPr>
            </w:pPr>
          </w:p>
        </w:tc>
      </w:tr>
      <w:tr w:rsidR="007E3A07" w:rsidRPr="00586F86" w14:paraId="25D276B7" w14:textId="3172A01E" w:rsidTr="00050D39">
        <w:trPr>
          <w:trHeight w:val="1528"/>
        </w:trPr>
        <w:tc>
          <w:tcPr>
            <w:tcW w:w="709" w:type="dxa"/>
            <w:vMerge w:val="restart"/>
          </w:tcPr>
          <w:p w14:paraId="76530388" w14:textId="15C6176C" w:rsidR="007E3A07" w:rsidRPr="00586F86" w:rsidRDefault="007E3A07" w:rsidP="00953B15">
            <w:pPr>
              <w:rPr>
                <w:rFonts w:ascii="Arial" w:hAnsi="Arial" w:cs="Arial"/>
                <w:lang w:val="mn-MN"/>
              </w:rPr>
            </w:pPr>
            <w:r w:rsidRPr="00586F86">
              <w:rPr>
                <w:rFonts w:ascii="Arial" w:hAnsi="Arial" w:cs="Arial"/>
                <w:lang w:val="mn-MN"/>
              </w:rPr>
              <w:t>1</w:t>
            </w:r>
          </w:p>
        </w:tc>
        <w:tc>
          <w:tcPr>
            <w:tcW w:w="1842" w:type="dxa"/>
            <w:vMerge w:val="restart"/>
          </w:tcPr>
          <w:p w14:paraId="05586ADD" w14:textId="45B6ED9A" w:rsidR="007E3A07" w:rsidRPr="00586F86" w:rsidRDefault="007E3A07" w:rsidP="00975666">
            <w:pPr>
              <w:rPr>
                <w:rFonts w:ascii="Arial" w:hAnsi="Arial" w:cs="Arial"/>
                <w:lang w:val="mn-MN"/>
              </w:rPr>
            </w:pPr>
          </w:p>
          <w:p w14:paraId="2C085629" w14:textId="77777777" w:rsidR="007E3A07" w:rsidRPr="00586F86" w:rsidRDefault="007E3A07" w:rsidP="00975666">
            <w:pPr>
              <w:rPr>
                <w:rFonts w:ascii="Arial" w:hAnsi="Arial" w:cs="Arial"/>
                <w:lang w:val="mn-MN"/>
              </w:rPr>
            </w:pPr>
          </w:p>
          <w:p w14:paraId="56DE2D5F" w14:textId="77777777" w:rsidR="007E3A07" w:rsidRPr="00586F86" w:rsidRDefault="007E3A07" w:rsidP="00975666">
            <w:pPr>
              <w:rPr>
                <w:rFonts w:ascii="Arial" w:hAnsi="Arial" w:cs="Arial"/>
                <w:lang w:val="mn-MN"/>
              </w:rPr>
            </w:pPr>
          </w:p>
          <w:p w14:paraId="247F847C" w14:textId="77777777" w:rsidR="007E3A07" w:rsidRPr="00586F86" w:rsidRDefault="007E3A07" w:rsidP="00975666">
            <w:pPr>
              <w:rPr>
                <w:rFonts w:ascii="Arial" w:hAnsi="Arial" w:cs="Arial"/>
                <w:lang w:val="mn-MN"/>
              </w:rPr>
            </w:pPr>
          </w:p>
          <w:p w14:paraId="4B0A3CE6" w14:textId="65074B80" w:rsidR="007E3A07" w:rsidRPr="00586F86" w:rsidRDefault="007E3A07" w:rsidP="00975666">
            <w:pPr>
              <w:rPr>
                <w:rFonts w:ascii="Arial" w:hAnsi="Arial" w:cs="Arial"/>
                <w:lang w:val="mn-MN"/>
              </w:rPr>
            </w:pPr>
            <w:r w:rsidRPr="00586F86">
              <w:rPr>
                <w:rFonts w:ascii="Arial" w:hAnsi="Arial" w:cs="Arial"/>
                <w:lang w:val="mn-MN"/>
              </w:rPr>
              <w:t xml:space="preserve">Нийтийн мэдээллийн ил тод байдлын тухай </w:t>
            </w:r>
          </w:p>
          <w:p w14:paraId="62CF11B4" w14:textId="77777777" w:rsidR="007E3A07" w:rsidRPr="00586F86" w:rsidRDefault="007E3A07" w:rsidP="00975666">
            <w:pPr>
              <w:rPr>
                <w:rFonts w:ascii="Arial" w:hAnsi="Arial" w:cs="Arial"/>
                <w:lang w:val="mn-MN"/>
              </w:rPr>
            </w:pPr>
          </w:p>
          <w:p w14:paraId="3CE7118A" w14:textId="77777777" w:rsidR="007E3A07" w:rsidRPr="00586F86" w:rsidRDefault="007E3A07" w:rsidP="00975666">
            <w:pPr>
              <w:rPr>
                <w:rFonts w:ascii="Arial" w:hAnsi="Arial" w:cs="Arial"/>
                <w:lang w:val="mn-MN"/>
              </w:rPr>
            </w:pPr>
          </w:p>
          <w:p w14:paraId="0798AB3C" w14:textId="77777777" w:rsidR="007E3A07" w:rsidRPr="00586F86" w:rsidRDefault="007E3A07" w:rsidP="00975666">
            <w:pPr>
              <w:rPr>
                <w:rFonts w:ascii="Arial" w:hAnsi="Arial" w:cs="Arial"/>
                <w:lang w:val="mn-MN"/>
              </w:rPr>
            </w:pPr>
          </w:p>
          <w:p w14:paraId="06EDD6F2" w14:textId="77777777" w:rsidR="007E3A07" w:rsidRPr="00586F86" w:rsidRDefault="007E3A07" w:rsidP="00975666">
            <w:pPr>
              <w:rPr>
                <w:rFonts w:ascii="Arial" w:hAnsi="Arial" w:cs="Arial"/>
                <w:lang w:val="mn-MN"/>
              </w:rPr>
            </w:pPr>
            <w:r w:rsidRPr="00586F86">
              <w:rPr>
                <w:rFonts w:ascii="Arial" w:hAnsi="Arial" w:cs="Arial"/>
                <w:lang w:val="mn-MN"/>
              </w:rPr>
              <w:t>2021.12.17</w:t>
            </w:r>
          </w:p>
          <w:p w14:paraId="14B35EFB" w14:textId="275155BD" w:rsidR="007E3A07" w:rsidRPr="00586F86" w:rsidRDefault="007E3A07" w:rsidP="00953B15">
            <w:pPr>
              <w:rPr>
                <w:rFonts w:ascii="Arial" w:hAnsi="Arial" w:cs="Arial"/>
                <w:lang w:val="mn-MN"/>
              </w:rPr>
            </w:pPr>
          </w:p>
        </w:tc>
        <w:tc>
          <w:tcPr>
            <w:tcW w:w="1276" w:type="dxa"/>
            <w:vMerge w:val="restart"/>
          </w:tcPr>
          <w:p w14:paraId="1429D661" w14:textId="77777777" w:rsidR="0002174A" w:rsidRDefault="0002174A" w:rsidP="00953B15">
            <w:pPr>
              <w:jc w:val="center"/>
              <w:rPr>
                <w:rFonts w:ascii="Arial" w:hAnsi="Arial" w:cs="Arial"/>
                <w:lang w:val="mn-MN"/>
              </w:rPr>
            </w:pPr>
          </w:p>
          <w:p w14:paraId="2411F386" w14:textId="77777777" w:rsidR="0002174A" w:rsidRDefault="0002174A" w:rsidP="00953B15">
            <w:pPr>
              <w:jc w:val="center"/>
              <w:rPr>
                <w:rFonts w:ascii="Arial" w:hAnsi="Arial" w:cs="Arial"/>
                <w:lang w:val="mn-MN"/>
              </w:rPr>
            </w:pPr>
          </w:p>
          <w:p w14:paraId="745BBB3B" w14:textId="77777777" w:rsidR="007E3A07" w:rsidRPr="00586F86" w:rsidRDefault="007E3A07" w:rsidP="00953B15">
            <w:pPr>
              <w:jc w:val="center"/>
              <w:rPr>
                <w:rFonts w:ascii="Arial" w:hAnsi="Arial" w:cs="Arial"/>
                <w:lang w:val="mn-MN"/>
              </w:rPr>
            </w:pPr>
            <w:r w:rsidRPr="00586F86">
              <w:rPr>
                <w:rFonts w:ascii="Arial" w:hAnsi="Arial" w:cs="Arial"/>
                <w:lang w:val="mn-MN"/>
              </w:rPr>
              <w:t>8.2.1.</w:t>
            </w:r>
          </w:p>
          <w:p w14:paraId="7E2AB58C" w14:textId="77777777" w:rsidR="007E3A07" w:rsidRPr="00586F86" w:rsidRDefault="007E3A07" w:rsidP="00953B15">
            <w:pPr>
              <w:jc w:val="center"/>
              <w:rPr>
                <w:rFonts w:ascii="Arial" w:hAnsi="Arial" w:cs="Arial"/>
                <w:lang w:val="mn-MN"/>
              </w:rPr>
            </w:pPr>
          </w:p>
          <w:p w14:paraId="4783CA73" w14:textId="77777777" w:rsidR="007E3A07" w:rsidRPr="00586F86" w:rsidRDefault="007E3A07" w:rsidP="00953B15">
            <w:pPr>
              <w:jc w:val="center"/>
              <w:rPr>
                <w:rFonts w:ascii="Arial" w:hAnsi="Arial" w:cs="Arial"/>
                <w:lang w:val="mn-MN"/>
              </w:rPr>
            </w:pPr>
          </w:p>
          <w:p w14:paraId="25FA6ABB" w14:textId="77777777" w:rsidR="007E3A07" w:rsidRPr="00586F86" w:rsidRDefault="007E3A07" w:rsidP="00953B15">
            <w:pPr>
              <w:jc w:val="center"/>
              <w:rPr>
                <w:rFonts w:ascii="Arial" w:hAnsi="Arial" w:cs="Arial"/>
                <w:lang w:val="mn-MN"/>
              </w:rPr>
            </w:pPr>
          </w:p>
          <w:p w14:paraId="12DD5051" w14:textId="77777777" w:rsidR="007E3A07" w:rsidRPr="00586F86" w:rsidRDefault="007E3A07" w:rsidP="00953B15">
            <w:pPr>
              <w:jc w:val="center"/>
              <w:rPr>
                <w:rFonts w:ascii="Arial" w:hAnsi="Arial" w:cs="Arial"/>
                <w:lang w:val="mn-MN"/>
              </w:rPr>
            </w:pPr>
          </w:p>
          <w:p w14:paraId="4F5EF8BC" w14:textId="77777777" w:rsidR="007E3A07" w:rsidRPr="00586F86" w:rsidRDefault="007E3A07" w:rsidP="00953B15">
            <w:pPr>
              <w:jc w:val="center"/>
              <w:rPr>
                <w:rFonts w:ascii="Arial" w:hAnsi="Arial" w:cs="Arial"/>
                <w:lang w:val="mn-MN"/>
              </w:rPr>
            </w:pPr>
          </w:p>
          <w:p w14:paraId="09791ED0" w14:textId="77777777" w:rsidR="007E3A07" w:rsidRPr="00586F86" w:rsidRDefault="007E3A07" w:rsidP="00953B15">
            <w:pPr>
              <w:jc w:val="center"/>
              <w:rPr>
                <w:rFonts w:ascii="Arial" w:hAnsi="Arial" w:cs="Arial"/>
                <w:lang w:val="mn-MN"/>
              </w:rPr>
            </w:pPr>
          </w:p>
          <w:p w14:paraId="069FD53A" w14:textId="77777777" w:rsidR="007E3A07" w:rsidRPr="00586F86" w:rsidRDefault="007E3A07" w:rsidP="00953B15">
            <w:pPr>
              <w:jc w:val="center"/>
              <w:rPr>
                <w:rFonts w:ascii="Arial" w:hAnsi="Arial" w:cs="Arial"/>
                <w:lang w:val="mn-MN"/>
              </w:rPr>
            </w:pPr>
          </w:p>
          <w:p w14:paraId="3D9DFC1C" w14:textId="77777777" w:rsidR="007E3A07" w:rsidRPr="00586F86" w:rsidRDefault="007E3A07" w:rsidP="00511387">
            <w:pPr>
              <w:rPr>
                <w:rFonts w:ascii="Arial" w:hAnsi="Arial" w:cs="Arial"/>
                <w:lang w:val="mn-MN"/>
              </w:rPr>
            </w:pPr>
          </w:p>
          <w:p w14:paraId="0BF5BA20" w14:textId="77777777" w:rsidR="007E3A07" w:rsidRPr="00586F86" w:rsidRDefault="007E3A07" w:rsidP="00953B15">
            <w:pPr>
              <w:jc w:val="center"/>
              <w:rPr>
                <w:rFonts w:ascii="Arial" w:hAnsi="Arial" w:cs="Arial"/>
                <w:lang w:val="mn-MN"/>
              </w:rPr>
            </w:pPr>
            <w:r w:rsidRPr="00586F86">
              <w:rPr>
                <w:rFonts w:ascii="Arial" w:hAnsi="Arial" w:cs="Arial"/>
                <w:lang w:val="mn-MN"/>
              </w:rPr>
              <w:t>8.2.2.</w:t>
            </w:r>
          </w:p>
          <w:p w14:paraId="6CF21299" w14:textId="77777777" w:rsidR="007E3A07" w:rsidRPr="00586F86" w:rsidRDefault="007E3A07" w:rsidP="00953B15">
            <w:pPr>
              <w:jc w:val="center"/>
              <w:rPr>
                <w:rFonts w:ascii="Arial" w:hAnsi="Arial" w:cs="Arial"/>
                <w:lang w:val="mn-MN"/>
              </w:rPr>
            </w:pPr>
          </w:p>
          <w:p w14:paraId="1DC06188" w14:textId="77777777" w:rsidR="007E3A07" w:rsidRPr="00586F86" w:rsidRDefault="007E3A07" w:rsidP="00953B15">
            <w:pPr>
              <w:jc w:val="center"/>
              <w:rPr>
                <w:rFonts w:ascii="Arial" w:hAnsi="Arial" w:cs="Arial"/>
                <w:lang w:val="mn-MN"/>
              </w:rPr>
            </w:pPr>
          </w:p>
          <w:p w14:paraId="786A723F" w14:textId="77777777" w:rsidR="007E3A07" w:rsidRPr="00586F86" w:rsidRDefault="007E3A07" w:rsidP="00953B15">
            <w:pPr>
              <w:jc w:val="center"/>
              <w:rPr>
                <w:rFonts w:ascii="Arial" w:hAnsi="Arial" w:cs="Arial"/>
                <w:lang w:val="mn-MN"/>
              </w:rPr>
            </w:pPr>
          </w:p>
          <w:p w14:paraId="26ADE4E8" w14:textId="77777777" w:rsidR="007E3A07" w:rsidRDefault="007E3A07" w:rsidP="00953B15">
            <w:pPr>
              <w:jc w:val="center"/>
              <w:rPr>
                <w:rFonts w:ascii="Arial" w:hAnsi="Arial" w:cs="Arial"/>
                <w:lang w:val="mn-MN"/>
              </w:rPr>
            </w:pPr>
          </w:p>
          <w:p w14:paraId="5FB81C91" w14:textId="77777777" w:rsidR="0002174A" w:rsidRPr="00586F86" w:rsidRDefault="0002174A" w:rsidP="00953B15">
            <w:pPr>
              <w:jc w:val="center"/>
              <w:rPr>
                <w:rFonts w:ascii="Arial" w:hAnsi="Arial" w:cs="Arial"/>
                <w:lang w:val="mn-MN"/>
              </w:rPr>
            </w:pPr>
          </w:p>
          <w:p w14:paraId="6F8CF4AB" w14:textId="77777777" w:rsidR="007E3A07" w:rsidRPr="00586F86" w:rsidRDefault="007E3A07" w:rsidP="004D5C52">
            <w:pPr>
              <w:rPr>
                <w:rFonts w:ascii="Arial" w:hAnsi="Arial" w:cs="Arial"/>
                <w:lang w:val="mn-MN"/>
              </w:rPr>
            </w:pPr>
          </w:p>
          <w:p w14:paraId="620D9FCD" w14:textId="77777777" w:rsidR="007E3A07" w:rsidRPr="00586F86" w:rsidRDefault="007E3A07" w:rsidP="00511387">
            <w:pPr>
              <w:rPr>
                <w:rFonts w:ascii="Arial" w:hAnsi="Arial" w:cs="Arial"/>
                <w:lang w:val="mn-MN"/>
              </w:rPr>
            </w:pPr>
          </w:p>
          <w:p w14:paraId="7CAC5ACA" w14:textId="77777777" w:rsidR="007E3A07" w:rsidRPr="00586F86" w:rsidRDefault="007E3A07" w:rsidP="00953B15">
            <w:pPr>
              <w:jc w:val="center"/>
              <w:rPr>
                <w:rFonts w:ascii="Arial" w:hAnsi="Arial" w:cs="Arial"/>
                <w:lang w:val="mn-MN"/>
              </w:rPr>
            </w:pPr>
            <w:r w:rsidRPr="00586F86">
              <w:rPr>
                <w:rFonts w:ascii="Arial" w:hAnsi="Arial" w:cs="Arial"/>
                <w:lang w:val="mn-MN"/>
              </w:rPr>
              <w:lastRenderedPageBreak/>
              <w:t>8.2.7.</w:t>
            </w:r>
          </w:p>
          <w:p w14:paraId="7B23E8BF" w14:textId="77777777" w:rsidR="007E3A07" w:rsidRPr="00586F86" w:rsidRDefault="007E3A07" w:rsidP="00953B15">
            <w:pPr>
              <w:jc w:val="center"/>
              <w:rPr>
                <w:rFonts w:ascii="Arial" w:hAnsi="Arial" w:cs="Arial"/>
                <w:lang w:val="mn-MN"/>
              </w:rPr>
            </w:pPr>
          </w:p>
          <w:p w14:paraId="2BA4E0D9" w14:textId="77777777" w:rsidR="007E3A07" w:rsidRPr="00586F86" w:rsidRDefault="007E3A07" w:rsidP="00953B15">
            <w:pPr>
              <w:jc w:val="center"/>
              <w:rPr>
                <w:rFonts w:ascii="Arial" w:hAnsi="Arial" w:cs="Arial"/>
                <w:lang w:val="mn-MN"/>
              </w:rPr>
            </w:pPr>
          </w:p>
          <w:p w14:paraId="6F52A93D" w14:textId="77777777" w:rsidR="007E3A07" w:rsidRPr="00586F86" w:rsidRDefault="007E3A07" w:rsidP="00953B15">
            <w:pPr>
              <w:jc w:val="center"/>
              <w:rPr>
                <w:rFonts w:ascii="Arial" w:hAnsi="Arial" w:cs="Arial"/>
                <w:lang w:val="mn-MN"/>
              </w:rPr>
            </w:pPr>
          </w:p>
          <w:p w14:paraId="51338325" w14:textId="77777777" w:rsidR="007E3A07" w:rsidRPr="00586F86" w:rsidRDefault="007E3A07" w:rsidP="00953B15">
            <w:pPr>
              <w:jc w:val="center"/>
              <w:rPr>
                <w:rFonts w:ascii="Arial" w:hAnsi="Arial" w:cs="Arial"/>
                <w:lang w:val="mn-MN"/>
              </w:rPr>
            </w:pPr>
          </w:p>
          <w:p w14:paraId="3043BAF8" w14:textId="77777777" w:rsidR="007E3A07" w:rsidRPr="00586F86" w:rsidRDefault="007E3A07" w:rsidP="004D5C52">
            <w:pPr>
              <w:rPr>
                <w:rFonts w:ascii="Arial" w:hAnsi="Arial" w:cs="Arial"/>
                <w:lang w:val="mn-MN"/>
              </w:rPr>
            </w:pPr>
          </w:p>
          <w:p w14:paraId="5C1C8165" w14:textId="77777777" w:rsidR="00511387" w:rsidRPr="00586F86" w:rsidRDefault="00511387" w:rsidP="004D5C52">
            <w:pPr>
              <w:rPr>
                <w:rFonts w:ascii="Arial" w:hAnsi="Arial" w:cs="Arial"/>
                <w:lang w:val="mn-MN"/>
              </w:rPr>
            </w:pPr>
          </w:p>
          <w:p w14:paraId="31689197" w14:textId="77777777" w:rsidR="007E3A07" w:rsidRPr="00586F86" w:rsidRDefault="007E3A07" w:rsidP="00953B15">
            <w:pPr>
              <w:jc w:val="center"/>
              <w:rPr>
                <w:rFonts w:ascii="Arial" w:hAnsi="Arial" w:cs="Arial"/>
                <w:lang w:val="mn-MN"/>
              </w:rPr>
            </w:pPr>
          </w:p>
          <w:p w14:paraId="10207016" w14:textId="77777777" w:rsidR="007E3A07" w:rsidRPr="00586F86" w:rsidRDefault="007E3A07" w:rsidP="00953B15">
            <w:pPr>
              <w:jc w:val="center"/>
              <w:rPr>
                <w:rFonts w:ascii="Arial" w:hAnsi="Arial" w:cs="Arial"/>
                <w:lang w:val="mn-MN"/>
              </w:rPr>
            </w:pPr>
            <w:r w:rsidRPr="00586F86">
              <w:rPr>
                <w:rFonts w:ascii="Arial" w:hAnsi="Arial" w:cs="Arial"/>
                <w:lang w:val="mn-MN"/>
              </w:rPr>
              <w:t>8.2.8</w:t>
            </w:r>
          </w:p>
          <w:p w14:paraId="4778C905" w14:textId="77777777" w:rsidR="007E3A07" w:rsidRPr="00586F86" w:rsidRDefault="007E3A07" w:rsidP="00953B15">
            <w:pPr>
              <w:jc w:val="center"/>
              <w:rPr>
                <w:rFonts w:ascii="Arial" w:hAnsi="Arial" w:cs="Arial"/>
                <w:lang w:val="mn-MN"/>
              </w:rPr>
            </w:pPr>
          </w:p>
          <w:p w14:paraId="7FC49429" w14:textId="77777777" w:rsidR="007E3A07" w:rsidRPr="00586F86" w:rsidRDefault="007E3A07" w:rsidP="00953B15">
            <w:pPr>
              <w:jc w:val="center"/>
              <w:rPr>
                <w:rFonts w:ascii="Arial" w:hAnsi="Arial" w:cs="Arial"/>
                <w:lang w:val="mn-MN"/>
              </w:rPr>
            </w:pPr>
          </w:p>
          <w:p w14:paraId="3374F6CF" w14:textId="77777777" w:rsidR="007E3A07" w:rsidRPr="00586F86" w:rsidRDefault="007E3A07" w:rsidP="00953B15">
            <w:pPr>
              <w:jc w:val="center"/>
              <w:rPr>
                <w:rFonts w:ascii="Arial" w:hAnsi="Arial" w:cs="Arial"/>
                <w:lang w:val="mn-MN"/>
              </w:rPr>
            </w:pPr>
          </w:p>
          <w:p w14:paraId="42782BAD" w14:textId="77777777" w:rsidR="004D5C52" w:rsidRPr="00586F86" w:rsidRDefault="004D5C52" w:rsidP="004D5C52">
            <w:pPr>
              <w:rPr>
                <w:rFonts w:ascii="Arial" w:hAnsi="Arial" w:cs="Arial"/>
                <w:lang w:val="mn-MN"/>
              </w:rPr>
            </w:pPr>
          </w:p>
          <w:p w14:paraId="4C9CF674" w14:textId="77777777" w:rsidR="00511387" w:rsidRPr="00586F86" w:rsidRDefault="00511387" w:rsidP="004D5C52">
            <w:pPr>
              <w:rPr>
                <w:rFonts w:ascii="Arial" w:hAnsi="Arial" w:cs="Arial"/>
                <w:lang w:val="mn-MN"/>
              </w:rPr>
            </w:pPr>
          </w:p>
          <w:p w14:paraId="3CA79629" w14:textId="77777777" w:rsidR="00511387" w:rsidRPr="00586F86" w:rsidRDefault="00511387" w:rsidP="004D5C52">
            <w:pPr>
              <w:rPr>
                <w:rFonts w:ascii="Arial" w:hAnsi="Arial" w:cs="Arial"/>
                <w:lang w:val="mn-MN"/>
              </w:rPr>
            </w:pPr>
          </w:p>
          <w:p w14:paraId="04386A74" w14:textId="77777777" w:rsidR="00511387" w:rsidRPr="00586F86" w:rsidRDefault="00511387" w:rsidP="004D5C52">
            <w:pPr>
              <w:rPr>
                <w:rFonts w:ascii="Arial" w:hAnsi="Arial" w:cs="Arial"/>
                <w:lang w:val="mn-MN"/>
              </w:rPr>
            </w:pPr>
          </w:p>
          <w:p w14:paraId="0358A987" w14:textId="77777777" w:rsidR="00511387" w:rsidRPr="00586F86" w:rsidRDefault="00511387" w:rsidP="004D5C52">
            <w:pPr>
              <w:rPr>
                <w:rFonts w:ascii="Arial" w:hAnsi="Arial" w:cs="Arial"/>
                <w:lang w:val="mn-MN"/>
              </w:rPr>
            </w:pPr>
          </w:p>
          <w:p w14:paraId="7B6C5B28" w14:textId="77777777" w:rsidR="00511387" w:rsidRPr="00586F86" w:rsidRDefault="00511387" w:rsidP="004D5C52">
            <w:pPr>
              <w:rPr>
                <w:rFonts w:ascii="Arial" w:hAnsi="Arial" w:cs="Arial"/>
                <w:lang w:val="mn-MN"/>
              </w:rPr>
            </w:pPr>
          </w:p>
          <w:p w14:paraId="06F219CD" w14:textId="77777777" w:rsidR="00511387" w:rsidRPr="00586F86" w:rsidRDefault="00511387" w:rsidP="004D5C52">
            <w:pPr>
              <w:rPr>
                <w:rFonts w:ascii="Arial" w:hAnsi="Arial" w:cs="Arial"/>
                <w:lang w:val="mn-MN"/>
              </w:rPr>
            </w:pPr>
          </w:p>
          <w:p w14:paraId="10D48227" w14:textId="77777777" w:rsidR="00511387" w:rsidRPr="00586F86" w:rsidRDefault="00511387" w:rsidP="004D5C52">
            <w:pPr>
              <w:rPr>
                <w:rFonts w:ascii="Arial" w:hAnsi="Arial" w:cs="Arial"/>
                <w:lang w:val="mn-MN"/>
              </w:rPr>
            </w:pPr>
          </w:p>
          <w:p w14:paraId="4391B9E1" w14:textId="77777777" w:rsidR="00511387" w:rsidRPr="00586F86" w:rsidRDefault="00511387" w:rsidP="004D5C52">
            <w:pPr>
              <w:rPr>
                <w:rFonts w:ascii="Arial" w:hAnsi="Arial" w:cs="Arial"/>
                <w:lang w:val="mn-MN"/>
              </w:rPr>
            </w:pPr>
          </w:p>
          <w:p w14:paraId="4894D0EB" w14:textId="77777777" w:rsidR="00511387" w:rsidRPr="00586F86" w:rsidRDefault="00511387" w:rsidP="004D5C52">
            <w:pPr>
              <w:rPr>
                <w:rFonts w:ascii="Arial" w:hAnsi="Arial" w:cs="Arial"/>
                <w:lang w:val="mn-MN"/>
              </w:rPr>
            </w:pPr>
          </w:p>
          <w:p w14:paraId="101F9B98" w14:textId="77777777" w:rsidR="00511387" w:rsidRPr="00586F86" w:rsidRDefault="00511387" w:rsidP="004D5C52">
            <w:pPr>
              <w:rPr>
                <w:rFonts w:ascii="Arial" w:hAnsi="Arial" w:cs="Arial"/>
                <w:lang w:val="mn-MN"/>
              </w:rPr>
            </w:pPr>
          </w:p>
          <w:p w14:paraId="2A97422A" w14:textId="77777777" w:rsidR="007E3A07" w:rsidRPr="00586F86" w:rsidRDefault="007E3A07" w:rsidP="004D5C52">
            <w:pPr>
              <w:rPr>
                <w:rFonts w:ascii="Arial" w:hAnsi="Arial" w:cs="Arial"/>
                <w:lang w:val="mn-MN"/>
              </w:rPr>
            </w:pPr>
          </w:p>
          <w:p w14:paraId="6075AAB9" w14:textId="77777777" w:rsidR="007E3A07" w:rsidRPr="00586F86" w:rsidRDefault="007E3A07" w:rsidP="00953B15">
            <w:pPr>
              <w:jc w:val="center"/>
              <w:rPr>
                <w:rFonts w:ascii="Arial" w:hAnsi="Arial" w:cs="Arial"/>
                <w:lang w:val="mn-MN"/>
              </w:rPr>
            </w:pPr>
            <w:r w:rsidRPr="00586F86">
              <w:rPr>
                <w:rFonts w:ascii="Arial" w:hAnsi="Arial" w:cs="Arial"/>
                <w:lang w:val="mn-MN"/>
              </w:rPr>
              <w:t>8.3.1.</w:t>
            </w:r>
          </w:p>
          <w:p w14:paraId="1D2366BB" w14:textId="77777777" w:rsidR="007E3A07" w:rsidRPr="00586F86" w:rsidRDefault="007E3A07" w:rsidP="00953B15">
            <w:pPr>
              <w:jc w:val="center"/>
              <w:rPr>
                <w:rFonts w:ascii="Arial" w:hAnsi="Arial" w:cs="Arial"/>
                <w:lang w:val="mn-MN"/>
              </w:rPr>
            </w:pPr>
          </w:p>
          <w:p w14:paraId="7228E082" w14:textId="77777777" w:rsidR="007E3A07" w:rsidRPr="00586F86" w:rsidRDefault="007E3A07" w:rsidP="00953B15">
            <w:pPr>
              <w:jc w:val="center"/>
              <w:rPr>
                <w:rFonts w:ascii="Arial" w:hAnsi="Arial" w:cs="Arial"/>
                <w:lang w:val="mn-MN"/>
              </w:rPr>
            </w:pPr>
          </w:p>
          <w:p w14:paraId="543B7C3D" w14:textId="77777777" w:rsidR="007E3A07" w:rsidRPr="00586F86" w:rsidRDefault="007E3A07" w:rsidP="00953B15">
            <w:pPr>
              <w:jc w:val="center"/>
              <w:rPr>
                <w:rFonts w:ascii="Arial" w:hAnsi="Arial" w:cs="Arial"/>
                <w:lang w:val="mn-MN"/>
              </w:rPr>
            </w:pPr>
            <w:r w:rsidRPr="00586F86">
              <w:rPr>
                <w:rFonts w:ascii="Arial" w:hAnsi="Arial" w:cs="Arial"/>
                <w:lang w:val="mn-MN"/>
              </w:rPr>
              <w:t>8.3.2.</w:t>
            </w:r>
          </w:p>
          <w:p w14:paraId="091A1BC3" w14:textId="77777777" w:rsidR="007E3A07" w:rsidRPr="00586F86" w:rsidRDefault="007E3A07" w:rsidP="00953B15">
            <w:pPr>
              <w:jc w:val="center"/>
              <w:rPr>
                <w:rFonts w:ascii="Arial" w:hAnsi="Arial" w:cs="Arial"/>
                <w:lang w:val="mn-MN"/>
              </w:rPr>
            </w:pPr>
          </w:p>
          <w:p w14:paraId="49A7B505" w14:textId="77777777" w:rsidR="007E3A07" w:rsidRPr="00586F86" w:rsidRDefault="007E3A07" w:rsidP="00953B15">
            <w:pPr>
              <w:jc w:val="center"/>
              <w:rPr>
                <w:rFonts w:ascii="Arial" w:hAnsi="Arial" w:cs="Arial"/>
                <w:lang w:val="mn-MN"/>
              </w:rPr>
            </w:pPr>
          </w:p>
          <w:p w14:paraId="41D86EF6" w14:textId="77777777" w:rsidR="007E3A07" w:rsidRPr="00586F86" w:rsidRDefault="007E3A07" w:rsidP="00953B15">
            <w:pPr>
              <w:jc w:val="center"/>
              <w:rPr>
                <w:rFonts w:ascii="Arial" w:hAnsi="Arial" w:cs="Arial"/>
                <w:lang w:val="mn-MN"/>
              </w:rPr>
            </w:pPr>
          </w:p>
          <w:p w14:paraId="398DD38D" w14:textId="77777777" w:rsidR="007E3A07" w:rsidRPr="00586F86" w:rsidRDefault="007E3A07" w:rsidP="00953B15">
            <w:pPr>
              <w:jc w:val="center"/>
              <w:rPr>
                <w:rFonts w:ascii="Arial" w:hAnsi="Arial" w:cs="Arial"/>
                <w:lang w:val="mn-MN"/>
              </w:rPr>
            </w:pPr>
            <w:r w:rsidRPr="00586F86">
              <w:rPr>
                <w:rFonts w:ascii="Arial" w:hAnsi="Arial" w:cs="Arial"/>
                <w:lang w:val="mn-MN"/>
              </w:rPr>
              <w:t>8.3.3.</w:t>
            </w:r>
          </w:p>
          <w:p w14:paraId="10F9A2AA" w14:textId="77777777" w:rsidR="007E3A07" w:rsidRPr="00586F86" w:rsidRDefault="007E3A07" w:rsidP="00953B15">
            <w:pPr>
              <w:jc w:val="center"/>
              <w:rPr>
                <w:rFonts w:ascii="Arial" w:hAnsi="Arial" w:cs="Arial"/>
                <w:lang w:val="mn-MN"/>
              </w:rPr>
            </w:pPr>
          </w:p>
          <w:p w14:paraId="229DEA90" w14:textId="77777777" w:rsidR="007E3A07" w:rsidRPr="00586F86" w:rsidRDefault="007E3A07" w:rsidP="004D5C52">
            <w:pPr>
              <w:rPr>
                <w:rFonts w:ascii="Arial" w:hAnsi="Arial" w:cs="Arial"/>
                <w:lang w:val="mn-MN"/>
              </w:rPr>
            </w:pPr>
          </w:p>
          <w:p w14:paraId="1F3C6789" w14:textId="77777777" w:rsidR="007E3A07" w:rsidRPr="00586F86" w:rsidRDefault="007E3A07" w:rsidP="00953B15">
            <w:pPr>
              <w:jc w:val="center"/>
              <w:rPr>
                <w:rFonts w:ascii="Arial" w:hAnsi="Arial" w:cs="Arial"/>
                <w:lang w:val="mn-MN"/>
              </w:rPr>
            </w:pPr>
          </w:p>
          <w:p w14:paraId="27A0CFFE" w14:textId="32B0679B" w:rsidR="00511387" w:rsidRPr="00586F86" w:rsidRDefault="00511387" w:rsidP="00953B15">
            <w:pPr>
              <w:jc w:val="center"/>
              <w:rPr>
                <w:rFonts w:ascii="Arial" w:hAnsi="Arial" w:cs="Arial"/>
                <w:lang w:val="mn-MN"/>
              </w:rPr>
            </w:pPr>
            <w:r w:rsidRPr="00586F86">
              <w:rPr>
                <w:rFonts w:ascii="Arial" w:hAnsi="Arial" w:cs="Arial"/>
                <w:lang w:val="mn-MN"/>
              </w:rPr>
              <w:lastRenderedPageBreak/>
              <w:t>8.3.2</w:t>
            </w:r>
          </w:p>
          <w:p w14:paraId="5F57F879" w14:textId="77777777" w:rsidR="00511387" w:rsidRPr="00586F86" w:rsidRDefault="00511387" w:rsidP="00953B15">
            <w:pPr>
              <w:jc w:val="center"/>
              <w:rPr>
                <w:rFonts w:ascii="Arial" w:hAnsi="Arial" w:cs="Arial"/>
                <w:lang w:val="mn-MN"/>
              </w:rPr>
            </w:pPr>
          </w:p>
          <w:p w14:paraId="3483648D" w14:textId="77777777" w:rsidR="00511387" w:rsidRPr="00586F86" w:rsidRDefault="00511387" w:rsidP="00953B15">
            <w:pPr>
              <w:jc w:val="center"/>
              <w:rPr>
                <w:rFonts w:ascii="Arial" w:hAnsi="Arial" w:cs="Arial"/>
                <w:lang w:val="mn-MN"/>
              </w:rPr>
            </w:pPr>
          </w:p>
          <w:p w14:paraId="2FB53463" w14:textId="77777777" w:rsidR="00511387" w:rsidRPr="00586F86" w:rsidRDefault="00511387" w:rsidP="00953B15">
            <w:pPr>
              <w:jc w:val="center"/>
              <w:rPr>
                <w:rFonts w:ascii="Arial" w:hAnsi="Arial" w:cs="Arial"/>
                <w:lang w:val="mn-MN"/>
              </w:rPr>
            </w:pPr>
          </w:p>
          <w:p w14:paraId="14C53DF8" w14:textId="27E7A57B" w:rsidR="007E3A07" w:rsidRPr="00586F86" w:rsidRDefault="00511387" w:rsidP="00953B15">
            <w:pPr>
              <w:jc w:val="center"/>
              <w:rPr>
                <w:rFonts w:ascii="Arial" w:hAnsi="Arial" w:cs="Arial"/>
                <w:lang w:val="mn-MN"/>
              </w:rPr>
            </w:pPr>
            <w:r w:rsidRPr="00586F86">
              <w:rPr>
                <w:rFonts w:ascii="Arial" w:hAnsi="Arial" w:cs="Arial"/>
                <w:lang w:val="mn-MN"/>
              </w:rPr>
              <w:t>8.3.3</w:t>
            </w:r>
          </w:p>
          <w:p w14:paraId="6DE7206B" w14:textId="77777777" w:rsidR="007E3A07" w:rsidRPr="00586F86" w:rsidRDefault="007E3A07" w:rsidP="00953B15">
            <w:pPr>
              <w:jc w:val="center"/>
              <w:rPr>
                <w:rFonts w:ascii="Arial" w:hAnsi="Arial" w:cs="Arial"/>
                <w:lang w:val="mn-MN"/>
              </w:rPr>
            </w:pPr>
          </w:p>
          <w:p w14:paraId="56D39418" w14:textId="77777777" w:rsidR="007E3A07" w:rsidRPr="00586F86" w:rsidRDefault="007E3A07" w:rsidP="00953B15">
            <w:pPr>
              <w:jc w:val="center"/>
              <w:rPr>
                <w:rFonts w:ascii="Arial" w:hAnsi="Arial" w:cs="Arial"/>
                <w:lang w:val="mn-MN"/>
              </w:rPr>
            </w:pPr>
          </w:p>
          <w:p w14:paraId="75DE1216" w14:textId="681C295E" w:rsidR="007E3A07" w:rsidRPr="00586F86" w:rsidRDefault="00511387" w:rsidP="004D5C52">
            <w:pPr>
              <w:rPr>
                <w:rFonts w:ascii="Arial" w:hAnsi="Arial" w:cs="Arial"/>
                <w:lang w:val="mn-MN"/>
              </w:rPr>
            </w:pPr>
            <w:r w:rsidRPr="00586F86">
              <w:rPr>
                <w:rFonts w:ascii="Arial" w:hAnsi="Arial" w:cs="Arial"/>
                <w:lang w:val="mn-MN"/>
              </w:rPr>
              <w:t xml:space="preserve">    8.4.1</w:t>
            </w:r>
          </w:p>
          <w:p w14:paraId="7CC41734" w14:textId="77777777" w:rsidR="00511387" w:rsidRPr="00586F86" w:rsidRDefault="00511387" w:rsidP="004D5C52">
            <w:pPr>
              <w:rPr>
                <w:rFonts w:ascii="Arial" w:hAnsi="Arial" w:cs="Arial"/>
                <w:lang w:val="mn-MN"/>
              </w:rPr>
            </w:pPr>
          </w:p>
          <w:p w14:paraId="1B6BD7FD" w14:textId="77777777" w:rsidR="00511387" w:rsidRPr="00586F86" w:rsidRDefault="00511387" w:rsidP="004D5C52">
            <w:pPr>
              <w:rPr>
                <w:rFonts w:ascii="Arial" w:hAnsi="Arial" w:cs="Arial"/>
                <w:lang w:val="mn-MN"/>
              </w:rPr>
            </w:pPr>
          </w:p>
          <w:p w14:paraId="1349BA69" w14:textId="77777777" w:rsidR="00511387" w:rsidRPr="00586F86" w:rsidRDefault="00511387" w:rsidP="004D5C52">
            <w:pPr>
              <w:rPr>
                <w:rFonts w:ascii="Arial" w:hAnsi="Arial" w:cs="Arial"/>
                <w:lang w:val="mn-MN"/>
              </w:rPr>
            </w:pPr>
          </w:p>
          <w:p w14:paraId="1EEB1F63" w14:textId="77777777" w:rsidR="007E3A07" w:rsidRPr="00586F86" w:rsidRDefault="007E3A07" w:rsidP="00953B15">
            <w:pPr>
              <w:jc w:val="center"/>
              <w:rPr>
                <w:rFonts w:ascii="Arial" w:hAnsi="Arial" w:cs="Arial"/>
                <w:lang w:val="mn-MN"/>
              </w:rPr>
            </w:pPr>
            <w:r w:rsidRPr="00586F86">
              <w:rPr>
                <w:rFonts w:ascii="Arial" w:hAnsi="Arial" w:cs="Arial"/>
                <w:lang w:val="mn-MN"/>
              </w:rPr>
              <w:t>8.4.2.</w:t>
            </w:r>
          </w:p>
          <w:p w14:paraId="3D1FE46B" w14:textId="77777777" w:rsidR="007E3A07" w:rsidRPr="00586F86" w:rsidRDefault="007E3A07" w:rsidP="00953B15">
            <w:pPr>
              <w:jc w:val="center"/>
              <w:rPr>
                <w:rFonts w:ascii="Arial" w:hAnsi="Arial" w:cs="Arial"/>
                <w:lang w:val="mn-MN"/>
              </w:rPr>
            </w:pPr>
          </w:p>
          <w:p w14:paraId="4C0BC2B1" w14:textId="77777777" w:rsidR="007E3A07" w:rsidRPr="00586F86" w:rsidRDefault="007E3A07" w:rsidP="00CA13D3">
            <w:pPr>
              <w:rPr>
                <w:rFonts w:ascii="Arial" w:hAnsi="Arial" w:cs="Arial"/>
                <w:lang w:val="mn-MN"/>
              </w:rPr>
            </w:pPr>
          </w:p>
          <w:p w14:paraId="0E811C26" w14:textId="77777777" w:rsidR="00511387" w:rsidRPr="00586F86" w:rsidRDefault="00511387" w:rsidP="00CA13D3">
            <w:pPr>
              <w:rPr>
                <w:rFonts w:ascii="Arial" w:hAnsi="Arial" w:cs="Arial"/>
                <w:lang w:val="mn-MN"/>
              </w:rPr>
            </w:pPr>
          </w:p>
          <w:p w14:paraId="0A2194A8" w14:textId="77777777" w:rsidR="00511387" w:rsidRPr="00586F86" w:rsidRDefault="00511387" w:rsidP="00CA13D3">
            <w:pPr>
              <w:rPr>
                <w:rFonts w:ascii="Arial" w:hAnsi="Arial" w:cs="Arial"/>
                <w:lang w:val="mn-MN"/>
              </w:rPr>
            </w:pPr>
          </w:p>
          <w:p w14:paraId="5892A917" w14:textId="77777777" w:rsidR="007E3A07" w:rsidRPr="00586F86" w:rsidRDefault="007E3A07" w:rsidP="00953B15">
            <w:pPr>
              <w:jc w:val="center"/>
              <w:rPr>
                <w:rFonts w:ascii="Arial" w:hAnsi="Arial" w:cs="Arial"/>
                <w:lang w:val="mn-MN"/>
              </w:rPr>
            </w:pPr>
            <w:r w:rsidRPr="00586F86">
              <w:rPr>
                <w:rFonts w:ascii="Arial" w:hAnsi="Arial" w:cs="Arial"/>
                <w:lang w:val="mn-MN"/>
              </w:rPr>
              <w:t>8.4.3.</w:t>
            </w:r>
          </w:p>
          <w:p w14:paraId="0D6DB565" w14:textId="77777777" w:rsidR="007E3A07" w:rsidRPr="00586F86" w:rsidRDefault="007E3A07" w:rsidP="00953B15">
            <w:pPr>
              <w:jc w:val="center"/>
              <w:rPr>
                <w:rFonts w:ascii="Arial" w:hAnsi="Arial" w:cs="Arial"/>
                <w:lang w:val="mn-MN"/>
              </w:rPr>
            </w:pPr>
          </w:p>
          <w:p w14:paraId="0F674070" w14:textId="77777777" w:rsidR="004D5C52" w:rsidRPr="00586F86" w:rsidRDefault="004D5C52" w:rsidP="00511387">
            <w:pPr>
              <w:rPr>
                <w:rFonts w:ascii="Arial" w:hAnsi="Arial" w:cs="Arial"/>
                <w:lang w:val="mn-MN"/>
              </w:rPr>
            </w:pPr>
          </w:p>
          <w:p w14:paraId="1D41CAA6" w14:textId="77777777" w:rsidR="004D1FDD" w:rsidRPr="00586F86" w:rsidRDefault="004D1FDD" w:rsidP="00953B15">
            <w:pPr>
              <w:jc w:val="center"/>
              <w:rPr>
                <w:rFonts w:ascii="Arial" w:hAnsi="Arial" w:cs="Arial"/>
                <w:lang w:val="mn-MN"/>
              </w:rPr>
            </w:pPr>
          </w:p>
          <w:p w14:paraId="540BF833" w14:textId="77777777" w:rsidR="007E3A07" w:rsidRPr="00586F86" w:rsidRDefault="007E3A07" w:rsidP="00953B15">
            <w:pPr>
              <w:jc w:val="center"/>
              <w:rPr>
                <w:rFonts w:ascii="Arial" w:hAnsi="Arial" w:cs="Arial"/>
                <w:lang w:val="mn-MN"/>
              </w:rPr>
            </w:pPr>
            <w:r w:rsidRPr="00586F86">
              <w:rPr>
                <w:rFonts w:ascii="Arial" w:hAnsi="Arial" w:cs="Arial"/>
                <w:lang w:val="mn-MN"/>
              </w:rPr>
              <w:t>8.4.4.</w:t>
            </w:r>
          </w:p>
          <w:p w14:paraId="6A3DA98C" w14:textId="77777777" w:rsidR="007E3A07" w:rsidRPr="00586F86" w:rsidRDefault="007E3A07" w:rsidP="00953B15">
            <w:pPr>
              <w:jc w:val="center"/>
              <w:rPr>
                <w:rFonts w:ascii="Arial" w:hAnsi="Arial" w:cs="Arial"/>
                <w:lang w:val="mn-MN"/>
              </w:rPr>
            </w:pPr>
          </w:p>
          <w:p w14:paraId="5A9E44B6" w14:textId="77777777" w:rsidR="007E3A07" w:rsidRPr="00586F86" w:rsidRDefault="007E3A07" w:rsidP="00953B15">
            <w:pPr>
              <w:jc w:val="center"/>
              <w:rPr>
                <w:rFonts w:ascii="Arial" w:hAnsi="Arial" w:cs="Arial"/>
                <w:lang w:val="mn-MN"/>
              </w:rPr>
            </w:pPr>
          </w:p>
          <w:p w14:paraId="04BEE6B1" w14:textId="77777777" w:rsidR="007E3A07" w:rsidRPr="00586F86" w:rsidRDefault="007E3A07" w:rsidP="00953B15">
            <w:pPr>
              <w:jc w:val="center"/>
              <w:rPr>
                <w:rFonts w:ascii="Arial" w:hAnsi="Arial" w:cs="Arial"/>
                <w:lang w:val="mn-MN"/>
              </w:rPr>
            </w:pPr>
          </w:p>
          <w:p w14:paraId="2AA4CF59" w14:textId="77777777" w:rsidR="007E3A07" w:rsidRPr="00586F86" w:rsidRDefault="007E3A07" w:rsidP="00953B15">
            <w:pPr>
              <w:jc w:val="center"/>
              <w:rPr>
                <w:rFonts w:ascii="Arial" w:hAnsi="Arial" w:cs="Arial"/>
                <w:lang w:val="mn-MN"/>
              </w:rPr>
            </w:pPr>
          </w:p>
          <w:p w14:paraId="4393EEED" w14:textId="77777777" w:rsidR="004D1FDD" w:rsidRPr="00586F86" w:rsidRDefault="004D1FDD" w:rsidP="004D1FDD">
            <w:pPr>
              <w:jc w:val="center"/>
              <w:rPr>
                <w:rFonts w:ascii="Arial" w:hAnsi="Arial" w:cs="Arial"/>
                <w:lang w:val="mn-MN"/>
              </w:rPr>
            </w:pPr>
            <w:r w:rsidRPr="00586F86">
              <w:rPr>
                <w:rFonts w:ascii="Arial" w:hAnsi="Arial" w:cs="Arial"/>
                <w:lang w:val="mn-MN"/>
              </w:rPr>
              <w:t>8.4.5.</w:t>
            </w:r>
          </w:p>
          <w:p w14:paraId="5FEB8F74" w14:textId="77777777" w:rsidR="007E3A07" w:rsidRPr="00586F86" w:rsidRDefault="007E3A07" w:rsidP="004D5C52">
            <w:pPr>
              <w:rPr>
                <w:rFonts w:ascii="Arial" w:hAnsi="Arial" w:cs="Arial"/>
                <w:lang w:val="mn-MN"/>
              </w:rPr>
            </w:pPr>
          </w:p>
          <w:p w14:paraId="6AF41A13" w14:textId="77777777" w:rsidR="007E3A07" w:rsidRPr="00586F86" w:rsidRDefault="007E3A07" w:rsidP="00953B15">
            <w:pPr>
              <w:jc w:val="center"/>
              <w:rPr>
                <w:rFonts w:ascii="Arial" w:hAnsi="Arial" w:cs="Arial"/>
                <w:lang w:val="mn-MN"/>
              </w:rPr>
            </w:pPr>
          </w:p>
          <w:p w14:paraId="3DEBB3B4" w14:textId="77777777" w:rsidR="00FD0F40" w:rsidRPr="00586F86" w:rsidRDefault="00FD0F40" w:rsidP="00953B15">
            <w:pPr>
              <w:jc w:val="center"/>
              <w:rPr>
                <w:rFonts w:ascii="Arial" w:hAnsi="Arial" w:cs="Arial"/>
                <w:lang w:val="mn-MN"/>
              </w:rPr>
            </w:pPr>
          </w:p>
          <w:p w14:paraId="1659CDCB" w14:textId="77777777" w:rsidR="00FD0F40" w:rsidRPr="00586F86" w:rsidRDefault="00FD0F40" w:rsidP="00953B15">
            <w:pPr>
              <w:jc w:val="center"/>
              <w:rPr>
                <w:rFonts w:ascii="Arial" w:hAnsi="Arial" w:cs="Arial"/>
                <w:lang w:val="mn-MN"/>
              </w:rPr>
            </w:pPr>
          </w:p>
          <w:p w14:paraId="1559FE3C" w14:textId="77777777" w:rsidR="007E3A07" w:rsidRPr="00586F86" w:rsidRDefault="007E3A07" w:rsidP="00953B15">
            <w:pPr>
              <w:jc w:val="center"/>
              <w:rPr>
                <w:rFonts w:ascii="Arial" w:hAnsi="Arial" w:cs="Arial"/>
                <w:lang w:val="mn-MN"/>
              </w:rPr>
            </w:pPr>
          </w:p>
          <w:p w14:paraId="387B0A28" w14:textId="77777777" w:rsidR="007E3A07" w:rsidRPr="00586F86" w:rsidRDefault="007E3A07" w:rsidP="00953B15">
            <w:pPr>
              <w:jc w:val="center"/>
              <w:rPr>
                <w:rFonts w:ascii="Arial" w:hAnsi="Arial" w:cs="Arial"/>
                <w:lang w:val="mn-MN"/>
              </w:rPr>
            </w:pPr>
          </w:p>
          <w:p w14:paraId="63416982" w14:textId="77777777" w:rsidR="007E3A07" w:rsidRPr="00586F86" w:rsidRDefault="007E3A07" w:rsidP="00953B15">
            <w:pPr>
              <w:jc w:val="center"/>
              <w:rPr>
                <w:rFonts w:ascii="Arial" w:hAnsi="Arial" w:cs="Arial"/>
                <w:lang w:val="mn-MN"/>
              </w:rPr>
            </w:pPr>
          </w:p>
          <w:p w14:paraId="071FBAAB" w14:textId="77777777" w:rsidR="004D5C52" w:rsidRPr="00586F86" w:rsidRDefault="004D5C52" w:rsidP="00953B15">
            <w:pPr>
              <w:jc w:val="center"/>
              <w:rPr>
                <w:rFonts w:ascii="Arial" w:hAnsi="Arial" w:cs="Arial"/>
                <w:lang w:val="mn-MN"/>
              </w:rPr>
            </w:pPr>
          </w:p>
          <w:p w14:paraId="6748EB84" w14:textId="77777777" w:rsidR="004D5C52" w:rsidRPr="00586F86" w:rsidRDefault="004D5C52" w:rsidP="00953B15">
            <w:pPr>
              <w:jc w:val="center"/>
              <w:rPr>
                <w:rFonts w:ascii="Arial" w:hAnsi="Arial" w:cs="Arial"/>
                <w:lang w:val="mn-MN"/>
              </w:rPr>
            </w:pPr>
          </w:p>
          <w:p w14:paraId="5F799D48" w14:textId="77777777" w:rsidR="007E3A07" w:rsidRPr="00586F86" w:rsidRDefault="007E3A07" w:rsidP="00FD0F40">
            <w:pPr>
              <w:rPr>
                <w:rFonts w:ascii="Arial" w:hAnsi="Arial" w:cs="Arial"/>
                <w:lang w:val="mn-MN"/>
              </w:rPr>
            </w:pPr>
          </w:p>
          <w:p w14:paraId="3BD9F529" w14:textId="77777777" w:rsidR="007E3A07" w:rsidRPr="00586F86" w:rsidRDefault="007E3A07" w:rsidP="00953B15">
            <w:pPr>
              <w:jc w:val="center"/>
              <w:rPr>
                <w:rFonts w:ascii="Arial" w:hAnsi="Arial" w:cs="Arial"/>
                <w:lang w:val="mn-MN"/>
              </w:rPr>
            </w:pPr>
            <w:r w:rsidRPr="00586F86">
              <w:rPr>
                <w:rFonts w:ascii="Arial" w:hAnsi="Arial" w:cs="Arial"/>
                <w:lang w:val="mn-MN"/>
              </w:rPr>
              <w:t>8.4.6.</w:t>
            </w:r>
          </w:p>
          <w:p w14:paraId="339F023F" w14:textId="77777777" w:rsidR="007E3A07" w:rsidRPr="00586F86" w:rsidRDefault="007E3A07" w:rsidP="00953B15">
            <w:pPr>
              <w:jc w:val="center"/>
              <w:rPr>
                <w:rFonts w:ascii="Arial" w:hAnsi="Arial" w:cs="Arial"/>
                <w:lang w:val="mn-MN"/>
              </w:rPr>
            </w:pPr>
          </w:p>
          <w:p w14:paraId="7625ECAC" w14:textId="77777777" w:rsidR="007E3A07" w:rsidRPr="00586F86" w:rsidRDefault="007E3A07" w:rsidP="00953B15">
            <w:pPr>
              <w:jc w:val="center"/>
              <w:rPr>
                <w:rFonts w:ascii="Arial" w:hAnsi="Arial" w:cs="Arial"/>
                <w:lang w:val="mn-MN"/>
              </w:rPr>
            </w:pPr>
          </w:p>
          <w:p w14:paraId="27F56EC2" w14:textId="77777777" w:rsidR="007E3A07" w:rsidRPr="00586F86" w:rsidRDefault="007E3A07" w:rsidP="00953B15">
            <w:pPr>
              <w:jc w:val="center"/>
              <w:rPr>
                <w:rFonts w:ascii="Arial" w:hAnsi="Arial" w:cs="Arial"/>
                <w:lang w:val="mn-MN"/>
              </w:rPr>
            </w:pPr>
          </w:p>
          <w:p w14:paraId="0DA6CE17" w14:textId="77777777" w:rsidR="007E3A07" w:rsidRPr="00586F86" w:rsidRDefault="007E3A07" w:rsidP="00953B15">
            <w:pPr>
              <w:jc w:val="center"/>
              <w:rPr>
                <w:rFonts w:ascii="Arial" w:hAnsi="Arial" w:cs="Arial"/>
                <w:lang w:val="mn-MN"/>
              </w:rPr>
            </w:pPr>
          </w:p>
          <w:p w14:paraId="533CF204" w14:textId="77777777" w:rsidR="007E3A07" w:rsidRPr="00586F86" w:rsidRDefault="007E3A07" w:rsidP="00953B15">
            <w:pPr>
              <w:jc w:val="center"/>
              <w:rPr>
                <w:rFonts w:ascii="Arial" w:hAnsi="Arial" w:cs="Arial"/>
                <w:lang w:val="mn-MN"/>
              </w:rPr>
            </w:pPr>
          </w:p>
          <w:p w14:paraId="641D5CFE" w14:textId="77777777" w:rsidR="007E3A07" w:rsidRPr="00586F86" w:rsidRDefault="007E3A07" w:rsidP="00953B15">
            <w:pPr>
              <w:jc w:val="center"/>
              <w:rPr>
                <w:rFonts w:ascii="Arial" w:hAnsi="Arial" w:cs="Arial"/>
                <w:lang w:val="mn-MN"/>
              </w:rPr>
            </w:pPr>
          </w:p>
          <w:p w14:paraId="5585586F" w14:textId="77777777" w:rsidR="007E3A07" w:rsidRPr="00586F86" w:rsidRDefault="007E3A07" w:rsidP="00953B15">
            <w:pPr>
              <w:jc w:val="center"/>
              <w:rPr>
                <w:rFonts w:ascii="Arial" w:hAnsi="Arial" w:cs="Arial"/>
                <w:lang w:val="mn-MN"/>
              </w:rPr>
            </w:pPr>
          </w:p>
          <w:p w14:paraId="4DDC0145" w14:textId="77777777" w:rsidR="007E3A07" w:rsidRPr="00586F86" w:rsidRDefault="007E3A07" w:rsidP="00953B15">
            <w:pPr>
              <w:jc w:val="center"/>
              <w:rPr>
                <w:rFonts w:ascii="Arial" w:hAnsi="Arial" w:cs="Arial"/>
                <w:lang w:val="mn-MN"/>
              </w:rPr>
            </w:pPr>
            <w:r w:rsidRPr="00586F86">
              <w:rPr>
                <w:rFonts w:ascii="Arial" w:hAnsi="Arial" w:cs="Arial"/>
                <w:lang w:val="mn-MN"/>
              </w:rPr>
              <w:t>8.4.7.</w:t>
            </w:r>
          </w:p>
          <w:p w14:paraId="0C29A24A" w14:textId="77777777" w:rsidR="007E3A07" w:rsidRPr="00586F86" w:rsidRDefault="007E3A07" w:rsidP="00953B15">
            <w:pPr>
              <w:jc w:val="center"/>
              <w:rPr>
                <w:rFonts w:ascii="Arial" w:hAnsi="Arial" w:cs="Arial"/>
                <w:lang w:val="mn-MN"/>
              </w:rPr>
            </w:pPr>
          </w:p>
          <w:p w14:paraId="3443ABC7" w14:textId="77777777" w:rsidR="007E3A07" w:rsidRPr="00586F86" w:rsidRDefault="007E3A07" w:rsidP="00953B15">
            <w:pPr>
              <w:jc w:val="center"/>
              <w:rPr>
                <w:rFonts w:ascii="Arial" w:hAnsi="Arial" w:cs="Arial"/>
                <w:lang w:val="mn-MN"/>
              </w:rPr>
            </w:pPr>
          </w:p>
          <w:p w14:paraId="2321C24B" w14:textId="77777777" w:rsidR="007E3A07" w:rsidRPr="00586F86" w:rsidRDefault="007E3A07" w:rsidP="00953B15">
            <w:pPr>
              <w:jc w:val="center"/>
              <w:rPr>
                <w:rFonts w:ascii="Arial" w:hAnsi="Arial" w:cs="Arial"/>
                <w:lang w:val="mn-MN"/>
              </w:rPr>
            </w:pPr>
          </w:p>
          <w:p w14:paraId="61277848" w14:textId="77777777" w:rsidR="007E3A07" w:rsidRPr="00586F86" w:rsidRDefault="007E3A07" w:rsidP="00953B15">
            <w:pPr>
              <w:jc w:val="center"/>
              <w:rPr>
                <w:rFonts w:ascii="Arial" w:hAnsi="Arial" w:cs="Arial"/>
                <w:lang w:val="mn-MN"/>
              </w:rPr>
            </w:pPr>
          </w:p>
          <w:p w14:paraId="423E5579" w14:textId="77777777" w:rsidR="007E3A07" w:rsidRDefault="007E3A07" w:rsidP="00953B15">
            <w:pPr>
              <w:jc w:val="center"/>
              <w:rPr>
                <w:rFonts w:ascii="Arial" w:hAnsi="Arial" w:cs="Arial"/>
                <w:lang w:val="mn-MN"/>
              </w:rPr>
            </w:pPr>
          </w:p>
          <w:p w14:paraId="352CCC0E" w14:textId="77777777" w:rsidR="0002174A" w:rsidRDefault="0002174A" w:rsidP="00953B15">
            <w:pPr>
              <w:jc w:val="center"/>
              <w:rPr>
                <w:rFonts w:ascii="Arial" w:hAnsi="Arial" w:cs="Arial"/>
                <w:lang w:val="mn-MN"/>
              </w:rPr>
            </w:pPr>
          </w:p>
          <w:p w14:paraId="129D05B6" w14:textId="77777777" w:rsidR="0002174A" w:rsidRPr="00586F86" w:rsidRDefault="0002174A" w:rsidP="00953B15">
            <w:pPr>
              <w:jc w:val="center"/>
              <w:rPr>
                <w:rFonts w:ascii="Arial" w:hAnsi="Arial" w:cs="Arial"/>
                <w:lang w:val="mn-MN"/>
              </w:rPr>
            </w:pPr>
          </w:p>
          <w:p w14:paraId="6C61CB56" w14:textId="77777777" w:rsidR="007E3A07" w:rsidRPr="00586F86" w:rsidRDefault="007E3A07" w:rsidP="00953B15">
            <w:pPr>
              <w:jc w:val="center"/>
              <w:rPr>
                <w:rFonts w:ascii="Arial" w:hAnsi="Arial" w:cs="Arial"/>
                <w:lang w:val="mn-MN"/>
              </w:rPr>
            </w:pPr>
          </w:p>
          <w:p w14:paraId="7EC28DE9" w14:textId="77777777" w:rsidR="007E3A07" w:rsidRPr="00586F86" w:rsidRDefault="007E3A07" w:rsidP="00953B15">
            <w:pPr>
              <w:jc w:val="center"/>
              <w:rPr>
                <w:rFonts w:ascii="Arial" w:hAnsi="Arial" w:cs="Arial"/>
                <w:lang w:val="mn-MN"/>
              </w:rPr>
            </w:pPr>
          </w:p>
          <w:p w14:paraId="08CB249A" w14:textId="77777777" w:rsidR="007E3A07" w:rsidRPr="00586F86" w:rsidRDefault="007E3A07" w:rsidP="00953B15">
            <w:pPr>
              <w:jc w:val="center"/>
              <w:rPr>
                <w:rFonts w:ascii="Arial" w:hAnsi="Arial" w:cs="Arial"/>
                <w:lang w:val="mn-MN"/>
              </w:rPr>
            </w:pPr>
          </w:p>
          <w:p w14:paraId="303749C2" w14:textId="77777777" w:rsidR="007E3A07" w:rsidRPr="00586F86" w:rsidRDefault="007E3A07" w:rsidP="00953B15">
            <w:pPr>
              <w:jc w:val="center"/>
              <w:rPr>
                <w:rFonts w:ascii="Arial" w:hAnsi="Arial" w:cs="Arial"/>
                <w:lang w:val="mn-MN"/>
              </w:rPr>
            </w:pPr>
            <w:r w:rsidRPr="00586F86">
              <w:rPr>
                <w:rFonts w:ascii="Arial" w:hAnsi="Arial" w:cs="Arial"/>
                <w:lang w:val="mn-MN"/>
              </w:rPr>
              <w:t>8.4.9.</w:t>
            </w:r>
          </w:p>
          <w:p w14:paraId="5415597D" w14:textId="77777777" w:rsidR="007E3A07" w:rsidRPr="00586F86" w:rsidRDefault="007E3A07" w:rsidP="00953B15">
            <w:pPr>
              <w:jc w:val="center"/>
              <w:rPr>
                <w:rFonts w:ascii="Arial" w:hAnsi="Arial" w:cs="Arial"/>
                <w:lang w:val="mn-MN"/>
              </w:rPr>
            </w:pPr>
          </w:p>
          <w:p w14:paraId="5216EB39" w14:textId="77777777" w:rsidR="007E3A07" w:rsidRPr="00586F86" w:rsidRDefault="007E3A07" w:rsidP="00953B15">
            <w:pPr>
              <w:jc w:val="center"/>
              <w:rPr>
                <w:rFonts w:ascii="Arial" w:hAnsi="Arial" w:cs="Arial"/>
                <w:lang w:val="mn-MN"/>
              </w:rPr>
            </w:pPr>
          </w:p>
          <w:p w14:paraId="544AC93D" w14:textId="77777777" w:rsidR="007E3A07" w:rsidRPr="00586F86" w:rsidRDefault="007E3A07" w:rsidP="00953B15">
            <w:pPr>
              <w:jc w:val="center"/>
              <w:rPr>
                <w:rFonts w:ascii="Arial" w:hAnsi="Arial" w:cs="Arial"/>
                <w:lang w:val="mn-MN"/>
              </w:rPr>
            </w:pPr>
          </w:p>
          <w:p w14:paraId="541719B4" w14:textId="77777777" w:rsidR="007E3A07" w:rsidRPr="00586F86" w:rsidRDefault="007E3A07" w:rsidP="00953B15">
            <w:pPr>
              <w:jc w:val="center"/>
              <w:rPr>
                <w:rFonts w:ascii="Arial" w:hAnsi="Arial" w:cs="Arial"/>
                <w:lang w:val="mn-MN"/>
              </w:rPr>
            </w:pPr>
          </w:p>
          <w:p w14:paraId="1541E17D" w14:textId="77777777" w:rsidR="007E3A07" w:rsidRPr="00586F86" w:rsidRDefault="007E3A07" w:rsidP="00953B15">
            <w:pPr>
              <w:jc w:val="center"/>
              <w:rPr>
                <w:rFonts w:ascii="Arial" w:hAnsi="Arial" w:cs="Arial"/>
                <w:lang w:val="mn-MN"/>
              </w:rPr>
            </w:pPr>
          </w:p>
          <w:p w14:paraId="1B743CBF" w14:textId="77777777" w:rsidR="007E3A07" w:rsidRPr="00586F86" w:rsidRDefault="007E3A07" w:rsidP="00953B15">
            <w:pPr>
              <w:jc w:val="center"/>
              <w:rPr>
                <w:rFonts w:ascii="Arial" w:hAnsi="Arial" w:cs="Arial"/>
                <w:lang w:val="mn-MN"/>
              </w:rPr>
            </w:pPr>
          </w:p>
          <w:p w14:paraId="554B380A" w14:textId="77777777" w:rsidR="007E3A07" w:rsidRPr="00586F86" w:rsidRDefault="007E3A07" w:rsidP="00953B15">
            <w:pPr>
              <w:jc w:val="center"/>
              <w:rPr>
                <w:rFonts w:ascii="Arial" w:hAnsi="Arial" w:cs="Arial"/>
                <w:lang w:val="mn-MN"/>
              </w:rPr>
            </w:pPr>
          </w:p>
          <w:p w14:paraId="41B1AA81" w14:textId="77777777" w:rsidR="007E3A07" w:rsidRPr="00586F86" w:rsidRDefault="007E3A07" w:rsidP="00953B15">
            <w:pPr>
              <w:jc w:val="center"/>
              <w:rPr>
                <w:rFonts w:ascii="Arial" w:hAnsi="Arial" w:cs="Arial"/>
                <w:lang w:val="mn-MN"/>
              </w:rPr>
            </w:pPr>
          </w:p>
          <w:p w14:paraId="57E6ECA8" w14:textId="77777777" w:rsidR="007E3A07" w:rsidRPr="00586F86" w:rsidRDefault="007E3A07" w:rsidP="00953B15">
            <w:pPr>
              <w:jc w:val="center"/>
              <w:rPr>
                <w:rFonts w:ascii="Arial" w:hAnsi="Arial" w:cs="Arial"/>
                <w:lang w:val="mn-MN"/>
              </w:rPr>
            </w:pPr>
          </w:p>
          <w:p w14:paraId="5111C20C" w14:textId="77777777" w:rsidR="007E3A07" w:rsidRPr="00586F86" w:rsidRDefault="007E3A07" w:rsidP="00953B15">
            <w:pPr>
              <w:jc w:val="center"/>
              <w:rPr>
                <w:rFonts w:ascii="Arial" w:hAnsi="Arial" w:cs="Arial"/>
                <w:lang w:val="mn-MN"/>
              </w:rPr>
            </w:pPr>
          </w:p>
          <w:p w14:paraId="314E181B" w14:textId="77777777" w:rsidR="007E3A07" w:rsidRPr="00586F86" w:rsidRDefault="007E3A07" w:rsidP="00953B15">
            <w:pPr>
              <w:jc w:val="center"/>
              <w:rPr>
                <w:rFonts w:ascii="Arial" w:hAnsi="Arial" w:cs="Arial"/>
                <w:lang w:val="mn-MN"/>
              </w:rPr>
            </w:pPr>
          </w:p>
          <w:p w14:paraId="1BFFA42B" w14:textId="77777777" w:rsidR="007E3A07" w:rsidRPr="00586F86" w:rsidRDefault="007E3A07" w:rsidP="00953B15">
            <w:pPr>
              <w:jc w:val="center"/>
              <w:rPr>
                <w:rFonts w:ascii="Arial" w:hAnsi="Arial" w:cs="Arial"/>
                <w:lang w:val="mn-MN"/>
              </w:rPr>
            </w:pPr>
          </w:p>
          <w:p w14:paraId="3949CFBA" w14:textId="77777777" w:rsidR="007E3A07" w:rsidRPr="00586F86" w:rsidRDefault="007E3A07" w:rsidP="00953B15">
            <w:pPr>
              <w:jc w:val="center"/>
              <w:rPr>
                <w:rFonts w:ascii="Arial" w:hAnsi="Arial" w:cs="Arial"/>
                <w:lang w:val="mn-MN"/>
              </w:rPr>
            </w:pPr>
          </w:p>
          <w:p w14:paraId="5FB2DEB2" w14:textId="77777777" w:rsidR="007E3A07" w:rsidRPr="00586F86" w:rsidRDefault="007E3A07" w:rsidP="00953B15">
            <w:pPr>
              <w:jc w:val="center"/>
              <w:rPr>
                <w:rFonts w:ascii="Arial" w:hAnsi="Arial" w:cs="Arial"/>
                <w:lang w:val="mn-MN"/>
              </w:rPr>
            </w:pPr>
          </w:p>
          <w:p w14:paraId="6C16417B" w14:textId="77777777" w:rsidR="007E3A07" w:rsidRPr="00586F86" w:rsidRDefault="007E3A07" w:rsidP="00953B15">
            <w:pPr>
              <w:jc w:val="center"/>
              <w:rPr>
                <w:rFonts w:ascii="Arial" w:hAnsi="Arial" w:cs="Arial"/>
                <w:lang w:val="mn-MN"/>
              </w:rPr>
            </w:pPr>
          </w:p>
          <w:p w14:paraId="0DADAEA4" w14:textId="397748F9" w:rsidR="007E3A07" w:rsidRPr="00586F86" w:rsidRDefault="007E3A07" w:rsidP="00C30C54">
            <w:pPr>
              <w:rPr>
                <w:rFonts w:ascii="Arial" w:hAnsi="Arial" w:cs="Arial"/>
                <w:lang w:val="mn-MN"/>
              </w:rPr>
            </w:pPr>
          </w:p>
        </w:tc>
        <w:tc>
          <w:tcPr>
            <w:tcW w:w="2410" w:type="dxa"/>
          </w:tcPr>
          <w:p w14:paraId="5B1189CA" w14:textId="77777777" w:rsidR="007E3A07" w:rsidRPr="00586F86" w:rsidRDefault="007E3A07" w:rsidP="00953B15">
            <w:pPr>
              <w:jc w:val="both"/>
              <w:rPr>
                <w:rFonts w:ascii="Arial" w:eastAsia="Times New Roman" w:hAnsi="Arial" w:cs="Arial"/>
                <w:lang w:val="mn-MN"/>
              </w:rPr>
            </w:pPr>
          </w:p>
          <w:p w14:paraId="4ADFFDC6" w14:textId="6CCD1223" w:rsidR="007E3A07" w:rsidRPr="00586F86" w:rsidRDefault="007E3A07" w:rsidP="00953B15">
            <w:pPr>
              <w:jc w:val="both"/>
              <w:rPr>
                <w:rFonts w:ascii="Arial" w:eastAsia="Times New Roman" w:hAnsi="Arial" w:cs="Arial"/>
                <w:lang w:val="mn-MN"/>
              </w:rPr>
            </w:pPr>
            <w:r w:rsidRPr="00586F86">
              <w:rPr>
                <w:rFonts w:ascii="Arial" w:eastAsia="Times New Roman" w:hAnsi="Arial" w:cs="Arial"/>
                <w:lang w:val="mn-MN"/>
              </w:rPr>
              <w:t>Эрхэм зорилго, үйл ажиллагааны стратегийн зорилт, зорилго, тэргүүлэх чиглэл, тэдгээрийн хүрээнд авч хэрэгжүүлсэн арга хэмжээ, түүний үр дүн</w:t>
            </w:r>
          </w:p>
        </w:tc>
        <w:tc>
          <w:tcPr>
            <w:tcW w:w="5670" w:type="dxa"/>
          </w:tcPr>
          <w:p w14:paraId="0E176448" w14:textId="77777777" w:rsidR="007E3A07" w:rsidRPr="00586F86" w:rsidRDefault="007E3A07" w:rsidP="00953B15">
            <w:pPr>
              <w:pStyle w:val="TableParagraph"/>
              <w:ind w:right="97"/>
              <w:jc w:val="both"/>
              <w:rPr>
                <w:rFonts w:ascii="Arial" w:hAnsi="Arial" w:cs="Arial"/>
                <w:lang w:val="mn-MN"/>
              </w:rPr>
            </w:pPr>
          </w:p>
          <w:p w14:paraId="27904AE9" w14:textId="77777777" w:rsidR="00F24DBE" w:rsidRPr="00586F86" w:rsidRDefault="00F24DBE" w:rsidP="00953B15">
            <w:pPr>
              <w:pStyle w:val="TableParagraph"/>
              <w:ind w:right="97"/>
              <w:jc w:val="both"/>
              <w:rPr>
                <w:rFonts w:ascii="Arial" w:hAnsi="Arial" w:cs="Arial"/>
                <w:lang w:val="mn-MN"/>
              </w:rPr>
            </w:pPr>
          </w:p>
          <w:p w14:paraId="326EDF58" w14:textId="77777777" w:rsidR="007E3A07" w:rsidRPr="00586F86" w:rsidRDefault="007E3A07" w:rsidP="00953B15">
            <w:pPr>
              <w:pStyle w:val="TableParagraph"/>
              <w:ind w:right="97"/>
              <w:jc w:val="both"/>
              <w:rPr>
                <w:rFonts w:ascii="Arial" w:eastAsia="Arial Unicode MS" w:hAnsi="Arial" w:cs="Arial"/>
                <w:lang w:val="mn-MN"/>
              </w:rPr>
            </w:pPr>
            <w:r w:rsidRPr="00586F86">
              <w:rPr>
                <w:rFonts w:ascii="Arial" w:hAnsi="Arial" w:cs="Arial"/>
                <w:lang w:val="mn-MN"/>
              </w:rPr>
              <w:t xml:space="preserve">Байгууллагын эрхэм зорилго, үйл ажиллагааны стратегийн зорилт, зорилго, тэргүүлэх чиглэлийн талаарх мэдээллийг газрын </w:t>
            </w:r>
            <w:hyperlink r:id="rId8" w:history="1">
              <w:r w:rsidRPr="00586F86">
                <w:rPr>
                  <w:rStyle w:val="Hyperlink"/>
                  <w:rFonts w:ascii="Arial" w:hAnsi="Arial" w:cs="Arial"/>
                  <w:color w:val="auto"/>
                  <w:lang w:val="mn-MN"/>
                </w:rPr>
                <w:t>www.namem.gov.mn</w:t>
              </w:r>
            </w:hyperlink>
            <w:r w:rsidRPr="00586F86">
              <w:rPr>
                <w:rFonts w:ascii="Arial" w:hAnsi="Arial" w:cs="Arial"/>
                <w:lang w:val="mn-MN"/>
              </w:rPr>
              <w:t xml:space="preserve"> цахим хуудасны Бидний тухай цэсэд</w:t>
            </w:r>
            <w:r w:rsidRPr="00586F86">
              <w:rPr>
                <w:rFonts w:ascii="Arial" w:hAnsi="Arial" w:cs="Arial"/>
                <w:spacing w:val="40"/>
                <w:lang w:val="mn-MN"/>
              </w:rPr>
              <w:t xml:space="preserve"> </w:t>
            </w:r>
            <w:r w:rsidRPr="00586F86">
              <w:rPr>
                <w:rFonts w:ascii="Arial" w:hAnsi="Arial" w:cs="Arial"/>
                <w:lang w:val="mn-MN"/>
              </w:rPr>
              <w:t xml:space="preserve">байршуулсан. </w:t>
            </w:r>
          </w:p>
          <w:p w14:paraId="627B0DDB" w14:textId="77777777" w:rsidR="007E3A07" w:rsidRPr="00586F86" w:rsidRDefault="007E3A07" w:rsidP="00953B15">
            <w:pPr>
              <w:spacing w:after="120"/>
              <w:jc w:val="both"/>
              <w:rPr>
                <w:rFonts w:ascii="Arial" w:eastAsia="Arial Unicode MS" w:hAnsi="Arial" w:cs="Arial"/>
                <w:lang w:val="mn-MN"/>
              </w:rPr>
            </w:pPr>
          </w:p>
        </w:tc>
        <w:tc>
          <w:tcPr>
            <w:tcW w:w="850" w:type="dxa"/>
          </w:tcPr>
          <w:p w14:paraId="25CF7110" w14:textId="77777777" w:rsidR="007E3A07" w:rsidRPr="00586F86" w:rsidRDefault="007E3A07" w:rsidP="00953B15">
            <w:pPr>
              <w:rPr>
                <w:rFonts w:ascii="Arial" w:hAnsi="Arial" w:cs="Arial"/>
                <w:lang w:val="mn-MN"/>
              </w:rPr>
            </w:pPr>
          </w:p>
          <w:p w14:paraId="223138DF" w14:textId="77777777" w:rsidR="007E3A07" w:rsidRPr="00586F86" w:rsidRDefault="007E3A07" w:rsidP="00953B15">
            <w:pPr>
              <w:rPr>
                <w:rFonts w:ascii="Arial" w:hAnsi="Arial" w:cs="Arial"/>
                <w:lang w:val="mn-MN"/>
              </w:rPr>
            </w:pPr>
          </w:p>
          <w:p w14:paraId="555F967B" w14:textId="77777777" w:rsidR="007E3A07" w:rsidRPr="00586F86" w:rsidRDefault="007E3A07" w:rsidP="00953B15">
            <w:pPr>
              <w:rPr>
                <w:rFonts w:ascii="Arial" w:hAnsi="Arial" w:cs="Arial"/>
                <w:lang w:val="mn-MN"/>
              </w:rPr>
            </w:pPr>
          </w:p>
          <w:p w14:paraId="4F1CD3DC" w14:textId="77777777" w:rsidR="007E3A07" w:rsidRPr="00586F86" w:rsidRDefault="007E3A07" w:rsidP="00953B15">
            <w:pPr>
              <w:rPr>
                <w:rFonts w:ascii="Arial" w:hAnsi="Arial" w:cs="Arial"/>
                <w:lang w:val="mn-MN"/>
              </w:rPr>
            </w:pPr>
          </w:p>
          <w:p w14:paraId="1FF87D55"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1AECFAA0" w14:textId="77777777" w:rsidR="007E3A07" w:rsidRPr="00586F86" w:rsidRDefault="007E3A07" w:rsidP="00953B15">
            <w:pPr>
              <w:jc w:val="center"/>
              <w:rPr>
                <w:rFonts w:ascii="Arial" w:hAnsi="Arial" w:cs="Arial"/>
                <w:lang w:val="mn-MN"/>
              </w:rPr>
            </w:pPr>
          </w:p>
          <w:p w14:paraId="10579050" w14:textId="77777777" w:rsidR="007E3A07" w:rsidRPr="00586F86" w:rsidRDefault="007E3A07" w:rsidP="00953B15">
            <w:pPr>
              <w:jc w:val="center"/>
              <w:rPr>
                <w:rFonts w:ascii="Arial" w:hAnsi="Arial" w:cs="Arial"/>
                <w:lang w:val="mn-MN"/>
              </w:rPr>
            </w:pPr>
          </w:p>
          <w:p w14:paraId="0A480BC8" w14:textId="77777777" w:rsidR="007E3A07" w:rsidRPr="00586F86" w:rsidRDefault="007E3A07" w:rsidP="00953B15">
            <w:pPr>
              <w:jc w:val="center"/>
              <w:rPr>
                <w:rFonts w:ascii="Arial" w:hAnsi="Arial" w:cs="Arial"/>
                <w:lang w:val="mn-MN"/>
              </w:rPr>
            </w:pPr>
          </w:p>
          <w:p w14:paraId="08F8AC69" w14:textId="77777777" w:rsidR="007E3A07" w:rsidRPr="00586F86" w:rsidRDefault="007E3A07" w:rsidP="00953B15">
            <w:pPr>
              <w:jc w:val="center"/>
              <w:rPr>
                <w:rFonts w:ascii="Arial" w:hAnsi="Arial" w:cs="Arial"/>
                <w:lang w:val="mn-MN"/>
              </w:rPr>
            </w:pPr>
          </w:p>
          <w:p w14:paraId="46FAE6D3" w14:textId="77777777" w:rsidR="007E3A07" w:rsidRPr="00586F86" w:rsidRDefault="007E3A07" w:rsidP="00953B15">
            <w:pPr>
              <w:jc w:val="center"/>
              <w:rPr>
                <w:rFonts w:ascii="Arial" w:hAnsi="Arial" w:cs="Arial"/>
                <w:lang w:val="mn-MN"/>
              </w:rPr>
            </w:pPr>
          </w:p>
          <w:p w14:paraId="22760CB6" w14:textId="77777777" w:rsidR="007E3A07" w:rsidRPr="00586F86" w:rsidRDefault="007E3A07" w:rsidP="00953B15">
            <w:pPr>
              <w:rPr>
                <w:rFonts w:ascii="Arial" w:hAnsi="Arial" w:cs="Arial"/>
                <w:lang w:val="ru-RU"/>
              </w:rPr>
            </w:pPr>
          </w:p>
        </w:tc>
        <w:tc>
          <w:tcPr>
            <w:tcW w:w="709" w:type="dxa"/>
          </w:tcPr>
          <w:p w14:paraId="16E35685" w14:textId="77777777" w:rsidR="007E3A07" w:rsidRPr="00586F86" w:rsidRDefault="007E3A07" w:rsidP="00953B15">
            <w:pPr>
              <w:jc w:val="center"/>
              <w:rPr>
                <w:rFonts w:ascii="Arial" w:hAnsi="Arial" w:cs="Arial"/>
                <w:lang w:val="mn-MN"/>
              </w:rPr>
            </w:pPr>
          </w:p>
        </w:tc>
      </w:tr>
      <w:tr w:rsidR="007E3A07" w:rsidRPr="00586F86" w14:paraId="2E8E8673" w14:textId="53F54B4E" w:rsidTr="00050D39">
        <w:tc>
          <w:tcPr>
            <w:tcW w:w="709" w:type="dxa"/>
            <w:vMerge/>
          </w:tcPr>
          <w:p w14:paraId="55ECA2FD" w14:textId="77777777" w:rsidR="007E3A07" w:rsidRPr="00586F86" w:rsidRDefault="007E3A07" w:rsidP="00953B15">
            <w:pPr>
              <w:jc w:val="center"/>
              <w:rPr>
                <w:rFonts w:ascii="Arial" w:hAnsi="Arial" w:cs="Arial"/>
                <w:lang w:val="mn-MN"/>
              </w:rPr>
            </w:pPr>
          </w:p>
        </w:tc>
        <w:tc>
          <w:tcPr>
            <w:tcW w:w="1842" w:type="dxa"/>
            <w:vMerge/>
          </w:tcPr>
          <w:p w14:paraId="162100BB" w14:textId="69BB6A5F" w:rsidR="007E3A07" w:rsidRPr="00586F86" w:rsidRDefault="007E3A07" w:rsidP="00953B15">
            <w:pPr>
              <w:jc w:val="center"/>
              <w:rPr>
                <w:rFonts w:ascii="Arial" w:hAnsi="Arial" w:cs="Arial"/>
                <w:lang w:val="mn-MN"/>
              </w:rPr>
            </w:pPr>
          </w:p>
        </w:tc>
        <w:tc>
          <w:tcPr>
            <w:tcW w:w="1276" w:type="dxa"/>
            <w:vMerge/>
          </w:tcPr>
          <w:p w14:paraId="0B25CCE5" w14:textId="77777777" w:rsidR="007E3A07" w:rsidRPr="00586F86" w:rsidRDefault="007E3A07" w:rsidP="00953B15">
            <w:pPr>
              <w:jc w:val="center"/>
              <w:rPr>
                <w:rFonts w:ascii="Arial" w:hAnsi="Arial" w:cs="Arial"/>
                <w:lang w:val="ru-RU"/>
              </w:rPr>
            </w:pPr>
          </w:p>
        </w:tc>
        <w:tc>
          <w:tcPr>
            <w:tcW w:w="2410" w:type="dxa"/>
          </w:tcPr>
          <w:p w14:paraId="523030E3" w14:textId="7A18B026" w:rsidR="007E3A07" w:rsidRPr="00586F86" w:rsidRDefault="007E3A07" w:rsidP="00953B15">
            <w:pPr>
              <w:jc w:val="both"/>
              <w:rPr>
                <w:rFonts w:ascii="Arial" w:eastAsia="Times New Roman" w:hAnsi="Arial" w:cs="Arial"/>
                <w:lang w:val="mn-MN"/>
              </w:rPr>
            </w:pPr>
            <w:r w:rsidRPr="00586F86">
              <w:rPr>
                <w:rFonts w:ascii="Arial" w:eastAsia="Times New Roman" w:hAnsi="Arial" w:cs="Arial"/>
                <w:lang w:val="mn-MN"/>
              </w:rPr>
              <w:t>Чиг үүрэг, бүтэц, зохион байгуулалт, хаяг, байршил, харилцах утасны дугаар, шуудангийн хаяг, олон нийттэй харилцах, мэдээлэл хүргэх нийгмийн сүлжээний хаяг</w:t>
            </w:r>
          </w:p>
        </w:tc>
        <w:tc>
          <w:tcPr>
            <w:tcW w:w="5670" w:type="dxa"/>
          </w:tcPr>
          <w:p w14:paraId="6596A236" w14:textId="77777777" w:rsidR="00F24DBE" w:rsidRPr="00586F86" w:rsidRDefault="007E3A07" w:rsidP="00953B15">
            <w:pPr>
              <w:spacing w:after="120"/>
              <w:jc w:val="both"/>
              <w:rPr>
                <w:rFonts w:ascii="Arial" w:eastAsia="Arial Unicode MS" w:hAnsi="Arial" w:cs="Arial"/>
                <w:lang w:val="mn-MN"/>
              </w:rPr>
            </w:pPr>
            <w:r w:rsidRPr="00586F86">
              <w:rPr>
                <w:rFonts w:ascii="Arial" w:eastAsia="Arial Unicode MS" w:hAnsi="Arial" w:cs="Arial"/>
                <w:lang w:val="mn-MN"/>
              </w:rPr>
              <w:t xml:space="preserve"> </w:t>
            </w:r>
          </w:p>
          <w:p w14:paraId="19ABAAE4" w14:textId="5ED9DC17" w:rsidR="007E3A07" w:rsidRPr="00586F86" w:rsidRDefault="007E3A07" w:rsidP="00953B15">
            <w:pPr>
              <w:spacing w:after="120"/>
              <w:jc w:val="both"/>
              <w:rPr>
                <w:rFonts w:ascii="Arial" w:eastAsia="Arial Unicode MS" w:hAnsi="Arial" w:cs="Arial"/>
                <w:lang w:val="mn-MN"/>
              </w:rPr>
            </w:pPr>
            <w:r w:rsidRPr="00586F86">
              <w:rPr>
                <w:rFonts w:ascii="Arial" w:eastAsia="Arial Unicode MS" w:hAnsi="Arial" w:cs="Arial"/>
                <w:lang w:val="mn-MN"/>
              </w:rPr>
              <w:t xml:space="preserve">Байгууллагын чиг үүрэг, бүтэц, зохион байгуулалт болон хэлтсүүдийн албан хаагчдын утас, и-мэйл хаягийг газрын </w:t>
            </w:r>
            <w:hyperlink r:id="rId9" w:history="1">
              <w:r w:rsidRPr="00586F86">
                <w:rPr>
                  <w:rStyle w:val="Hyperlink"/>
                  <w:rFonts w:ascii="Arial" w:hAnsi="Arial" w:cs="Arial"/>
                  <w:color w:val="auto"/>
                  <w:lang w:val="mn-MN"/>
                </w:rPr>
                <w:t>www.namem.gov.mn</w:t>
              </w:r>
            </w:hyperlink>
            <w:r w:rsidRPr="00586F86">
              <w:rPr>
                <w:rFonts w:ascii="Arial" w:hAnsi="Arial" w:cs="Arial"/>
                <w:lang w:val="mn-MN"/>
              </w:rPr>
              <w:t xml:space="preserve"> цахим хуудасны Бидний тухай цэсэд</w:t>
            </w:r>
            <w:r w:rsidRPr="00586F86">
              <w:rPr>
                <w:rFonts w:ascii="Arial" w:hAnsi="Arial" w:cs="Arial"/>
                <w:spacing w:val="40"/>
                <w:lang w:val="mn-MN"/>
              </w:rPr>
              <w:t xml:space="preserve"> </w:t>
            </w:r>
            <w:r w:rsidRPr="00586F86">
              <w:rPr>
                <w:rFonts w:ascii="Arial" w:hAnsi="Arial" w:cs="Arial"/>
                <w:lang w:val="mn-MN"/>
              </w:rPr>
              <w:t xml:space="preserve">байршуулсан. </w:t>
            </w:r>
          </w:p>
          <w:p w14:paraId="29AB6A07" w14:textId="77777777" w:rsidR="007E3A07" w:rsidRPr="00586F86" w:rsidRDefault="007E3A07" w:rsidP="00953B15">
            <w:pPr>
              <w:spacing w:after="120"/>
              <w:jc w:val="both"/>
              <w:rPr>
                <w:rFonts w:ascii="Arial" w:eastAsia="Arial Unicode MS" w:hAnsi="Arial" w:cs="Arial"/>
                <w:highlight w:val="yellow"/>
                <w:lang w:val="mn-MN"/>
              </w:rPr>
            </w:pPr>
          </w:p>
          <w:p w14:paraId="581EE08D" w14:textId="77777777" w:rsidR="007E3A07" w:rsidRPr="00586F86" w:rsidRDefault="007E3A07" w:rsidP="00953B15">
            <w:pPr>
              <w:spacing w:after="120"/>
              <w:jc w:val="both"/>
              <w:rPr>
                <w:rFonts w:ascii="Arial" w:eastAsia="Arial Unicode MS" w:hAnsi="Arial" w:cs="Arial"/>
                <w:highlight w:val="yellow"/>
                <w:lang w:val="mn-MN"/>
              </w:rPr>
            </w:pPr>
          </w:p>
        </w:tc>
        <w:tc>
          <w:tcPr>
            <w:tcW w:w="850" w:type="dxa"/>
          </w:tcPr>
          <w:p w14:paraId="33996780" w14:textId="77777777" w:rsidR="007E3A07" w:rsidRPr="00586F86" w:rsidRDefault="007E3A07" w:rsidP="00953B15">
            <w:pPr>
              <w:jc w:val="center"/>
              <w:rPr>
                <w:rFonts w:ascii="Arial" w:hAnsi="Arial" w:cs="Arial"/>
                <w:lang w:val="mn-MN"/>
              </w:rPr>
            </w:pPr>
          </w:p>
          <w:p w14:paraId="1F247105" w14:textId="77777777" w:rsidR="007E3A07" w:rsidRPr="00586F86" w:rsidRDefault="007E3A07" w:rsidP="00953B15">
            <w:pPr>
              <w:jc w:val="center"/>
              <w:rPr>
                <w:rFonts w:ascii="Arial" w:hAnsi="Arial" w:cs="Arial"/>
                <w:lang w:val="mn-MN"/>
              </w:rPr>
            </w:pPr>
          </w:p>
          <w:p w14:paraId="54108649" w14:textId="77777777" w:rsidR="007E3A07" w:rsidRPr="00586F86" w:rsidRDefault="007E3A07" w:rsidP="00953B15">
            <w:pPr>
              <w:jc w:val="center"/>
              <w:rPr>
                <w:rFonts w:ascii="Arial" w:hAnsi="Arial" w:cs="Arial"/>
                <w:lang w:val="mn-MN"/>
              </w:rPr>
            </w:pPr>
            <w:r w:rsidRPr="00586F86">
              <w:rPr>
                <w:rFonts w:ascii="Arial" w:hAnsi="Arial" w:cs="Arial"/>
                <w:lang w:val="mn-MN"/>
              </w:rPr>
              <w:t>70</w:t>
            </w:r>
          </w:p>
          <w:p w14:paraId="18FC8493" w14:textId="77777777" w:rsidR="007E3A07" w:rsidRPr="00586F86" w:rsidRDefault="007E3A07" w:rsidP="00953B15">
            <w:pPr>
              <w:jc w:val="center"/>
              <w:rPr>
                <w:rFonts w:ascii="Arial" w:hAnsi="Arial" w:cs="Arial"/>
                <w:lang w:val="mn-MN"/>
              </w:rPr>
            </w:pPr>
          </w:p>
          <w:p w14:paraId="2A76BE04" w14:textId="77777777" w:rsidR="007E3A07" w:rsidRPr="00586F86" w:rsidRDefault="007E3A07" w:rsidP="00953B15">
            <w:pPr>
              <w:jc w:val="center"/>
              <w:rPr>
                <w:rFonts w:ascii="Arial" w:hAnsi="Arial" w:cs="Arial"/>
                <w:lang w:val="mn-MN"/>
              </w:rPr>
            </w:pPr>
          </w:p>
        </w:tc>
        <w:tc>
          <w:tcPr>
            <w:tcW w:w="851" w:type="dxa"/>
          </w:tcPr>
          <w:p w14:paraId="2864654A" w14:textId="77777777" w:rsidR="007E3A07" w:rsidRPr="00586F86" w:rsidRDefault="007E3A07" w:rsidP="00953B15">
            <w:pPr>
              <w:jc w:val="center"/>
              <w:rPr>
                <w:rFonts w:ascii="Arial" w:hAnsi="Arial" w:cs="Arial"/>
                <w:lang w:val="mn-MN"/>
              </w:rPr>
            </w:pPr>
          </w:p>
        </w:tc>
        <w:tc>
          <w:tcPr>
            <w:tcW w:w="709" w:type="dxa"/>
          </w:tcPr>
          <w:p w14:paraId="47A31803" w14:textId="77777777" w:rsidR="007E3A07" w:rsidRPr="00586F86" w:rsidRDefault="007E3A07" w:rsidP="00953B15">
            <w:pPr>
              <w:jc w:val="center"/>
              <w:rPr>
                <w:rFonts w:ascii="Arial" w:hAnsi="Arial" w:cs="Arial"/>
                <w:lang w:val="mn-MN"/>
              </w:rPr>
            </w:pPr>
          </w:p>
        </w:tc>
      </w:tr>
      <w:tr w:rsidR="007E3A07" w:rsidRPr="00586F86" w14:paraId="4770B17E" w14:textId="11AE36B2" w:rsidTr="00050D39">
        <w:trPr>
          <w:trHeight w:val="2825"/>
        </w:trPr>
        <w:tc>
          <w:tcPr>
            <w:tcW w:w="709" w:type="dxa"/>
            <w:vMerge w:val="restart"/>
          </w:tcPr>
          <w:p w14:paraId="11475A04" w14:textId="77777777" w:rsidR="007E3A07" w:rsidRPr="00586F86" w:rsidRDefault="007E3A07" w:rsidP="00953B15">
            <w:pPr>
              <w:jc w:val="center"/>
              <w:rPr>
                <w:rFonts w:ascii="Arial" w:hAnsi="Arial" w:cs="Arial"/>
                <w:lang w:val="mn-MN"/>
              </w:rPr>
            </w:pPr>
          </w:p>
        </w:tc>
        <w:tc>
          <w:tcPr>
            <w:tcW w:w="1842" w:type="dxa"/>
            <w:vMerge/>
          </w:tcPr>
          <w:p w14:paraId="2CC8B6F4" w14:textId="7235B400" w:rsidR="007E3A07" w:rsidRPr="00586F86" w:rsidRDefault="007E3A07" w:rsidP="00953B15">
            <w:pPr>
              <w:jc w:val="center"/>
              <w:rPr>
                <w:rFonts w:ascii="Arial" w:hAnsi="Arial" w:cs="Arial"/>
                <w:lang w:val="mn-MN"/>
              </w:rPr>
            </w:pPr>
          </w:p>
        </w:tc>
        <w:tc>
          <w:tcPr>
            <w:tcW w:w="1276" w:type="dxa"/>
            <w:vMerge/>
          </w:tcPr>
          <w:p w14:paraId="2B1F8BEE" w14:textId="77777777" w:rsidR="007E3A07" w:rsidRPr="00586F86" w:rsidRDefault="007E3A07" w:rsidP="00953B15">
            <w:pPr>
              <w:jc w:val="center"/>
              <w:rPr>
                <w:rFonts w:ascii="Arial" w:hAnsi="Arial" w:cs="Arial"/>
                <w:lang w:val="mn-MN"/>
              </w:rPr>
            </w:pPr>
          </w:p>
        </w:tc>
        <w:tc>
          <w:tcPr>
            <w:tcW w:w="2410" w:type="dxa"/>
          </w:tcPr>
          <w:p w14:paraId="7447E267" w14:textId="450AFEE1" w:rsidR="007E3A07" w:rsidRPr="00586F86" w:rsidRDefault="007E3A07" w:rsidP="00953B15">
            <w:pPr>
              <w:jc w:val="both"/>
              <w:rPr>
                <w:rFonts w:ascii="Arial" w:eastAsia="Times New Roman" w:hAnsi="Arial" w:cs="Arial"/>
                <w:lang w:val="mn-MN"/>
              </w:rPr>
            </w:pPr>
            <w:r w:rsidRPr="00586F86">
              <w:rPr>
                <w:rFonts w:ascii="Arial" w:eastAsia="Times New Roman" w:hAnsi="Arial" w:cs="Arial"/>
                <w:lang w:val="mn-MN"/>
              </w:rPr>
              <w:t>Эдийн засаг, нийгмийн хөгжлийн үзүүлэлт, үйл ажиллагааны тайлан, мэдээлэл хариуцагчийн үйл ажиллагаанд хийсэн хяналт-шинжилгээ, үнэлгээ, дотоод аудит, санхүүгийн хяналт шалгалтын тайлан, акт, дүгнэлт, албан шаардлага, зөвлөмж;</w:t>
            </w:r>
          </w:p>
        </w:tc>
        <w:tc>
          <w:tcPr>
            <w:tcW w:w="5670" w:type="dxa"/>
          </w:tcPr>
          <w:p w14:paraId="04C58B6C" w14:textId="7F1E7A20" w:rsidR="007E3A07" w:rsidRPr="00586F86" w:rsidRDefault="007E3A07" w:rsidP="00953B15">
            <w:pPr>
              <w:spacing w:after="120"/>
              <w:jc w:val="both"/>
              <w:rPr>
                <w:rFonts w:ascii="Arial" w:eastAsia="Arial Unicode MS" w:hAnsi="Arial" w:cs="Arial"/>
                <w:lang w:val="mn-MN"/>
              </w:rPr>
            </w:pPr>
            <w:r w:rsidRPr="00586F86">
              <w:rPr>
                <w:rFonts w:ascii="Arial" w:eastAsia="Arial Unicode MS" w:hAnsi="Arial" w:cs="Arial"/>
                <w:lang w:val="mn-MN"/>
              </w:rPr>
              <w:t xml:space="preserve">Хэрэгжилт удаашралтай, гүйцэтгэл хангалтгүй байгаа хууль тогтоомж, тогтоол шийдвэрийн биелэлтэд бодит үр дүнг нэмэгдүүлэх зөвлөмжийг газрын </w:t>
            </w:r>
            <w:hyperlink r:id="rId10" w:history="1">
              <w:r w:rsidRPr="00586F86">
                <w:rPr>
                  <w:rStyle w:val="Hyperlink"/>
                  <w:rFonts w:ascii="Arial" w:hAnsi="Arial" w:cs="Arial"/>
                  <w:color w:val="auto"/>
                  <w:lang w:val="mn-MN"/>
                </w:rPr>
                <w:t>www.namem.gov.mn</w:t>
              </w:r>
            </w:hyperlink>
            <w:r w:rsidRPr="00586F86">
              <w:rPr>
                <w:rFonts w:ascii="Arial" w:hAnsi="Arial" w:cs="Arial"/>
                <w:lang w:val="mn-MN"/>
              </w:rPr>
              <w:t xml:space="preserve"> цахим хуудасны Бидний тухай цэсэд</w:t>
            </w:r>
            <w:r w:rsidRPr="00586F86">
              <w:rPr>
                <w:rFonts w:ascii="Arial" w:hAnsi="Arial" w:cs="Arial"/>
                <w:spacing w:val="40"/>
                <w:lang w:val="mn-MN"/>
              </w:rPr>
              <w:t xml:space="preserve"> </w:t>
            </w:r>
            <w:r w:rsidRPr="00586F86">
              <w:rPr>
                <w:rFonts w:ascii="Arial" w:hAnsi="Arial" w:cs="Arial"/>
                <w:lang w:val="mn-MN"/>
              </w:rPr>
              <w:t xml:space="preserve">байршуулсан. </w:t>
            </w:r>
          </w:p>
          <w:p w14:paraId="29826768" w14:textId="77777777" w:rsidR="007E3A07" w:rsidRPr="00586F86" w:rsidRDefault="007E3A07" w:rsidP="00953B15">
            <w:pPr>
              <w:spacing w:after="120"/>
              <w:jc w:val="both"/>
              <w:rPr>
                <w:rFonts w:eastAsia="Arial Unicode MS" w:cstheme="minorHAnsi"/>
                <w:highlight w:val="yellow"/>
                <w:lang w:val="mn-MN"/>
              </w:rPr>
            </w:pPr>
          </w:p>
          <w:p w14:paraId="0AC5CAF7" w14:textId="77777777" w:rsidR="007E3A07" w:rsidRPr="00586F86" w:rsidRDefault="007E3A07" w:rsidP="00953B15">
            <w:pPr>
              <w:spacing w:after="120"/>
              <w:jc w:val="both"/>
              <w:rPr>
                <w:rFonts w:eastAsia="Arial Unicode MS" w:cstheme="minorHAnsi"/>
                <w:lang w:val="mn-MN"/>
              </w:rPr>
            </w:pPr>
            <w:r w:rsidRPr="00586F86">
              <w:rPr>
                <w:rFonts w:eastAsia="Arial Unicode MS" w:cstheme="minorHAnsi"/>
                <w:highlight w:val="yellow"/>
                <w:lang w:val="mn-MN"/>
              </w:rPr>
              <w:t xml:space="preserve"> </w:t>
            </w:r>
          </w:p>
        </w:tc>
        <w:tc>
          <w:tcPr>
            <w:tcW w:w="850" w:type="dxa"/>
          </w:tcPr>
          <w:p w14:paraId="61081276" w14:textId="77777777" w:rsidR="007E3A07" w:rsidRPr="00586F86" w:rsidRDefault="007E3A07" w:rsidP="00953B15">
            <w:pPr>
              <w:rPr>
                <w:rFonts w:ascii="Arial" w:hAnsi="Arial" w:cs="Arial"/>
                <w:lang w:val="mn-MN"/>
              </w:rPr>
            </w:pPr>
          </w:p>
          <w:p w14:paraId="0DB92392" w14:textId="77777777" w:rsidR="007E3A07" w:rsidRPr="00586F86" w:rsidRDefault="007E3A07" w:rsidP="00953B15">
            <w:pPr>
              <w:rPr>
                <w:rFonts w:ascii="Arial" w:hAnsi="Arial" w:cs="Arial"/>
                <w:lang w:val="mn-MN"/>
              </w:rPr>
            </w:pPr>
          </w:p>
          <w:p w14:paraId="12963E55" w14:textId="77777777" w:rsidR="007E3A07" w:rsidRPr="00586F86" w:rsidRDefault="007E3A07" w:rsidP="00953B15">
            <w:pPr>
              <w:jc w:val="center"/>
              <w:rPr>
                <w:rFonts w:ascii="Arial" w:hAnsi="Arial" w:cs="Arial"/>
                <w:lang w:val="mn-MN"/>
              </w:rPr>
            </w:pPr>
          </w:p>
          <w:p w14:paraId="28E1EF63"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7EA97EC1" w14:textId="77777777" w:rsidR="007E3A07" w:rsidRPr="00586F86" w:rsidRDefault="007E3A07" w:rsidP="00953B15">
            <w:pPr>
              <w:jc w:val="center"/>
              <w:rPr>
                <w:rFonts w:ascii="Arial" w:hAnsi="Arial" w:cs="Arial"/>
                <w:lang w:val="mn-MN"/>
              </w:rPr>
            </w:pPr>
          </w:p>
        </w:tc>
        <w:tc>
          <w:tcPr>
            <w:tcW w:w="709" w:type="dxa"/>
          </w:tcPr>
          <w:p w14:paraId="781B8FBE" w14:textId="77777777" w:rsidR="007E3A07" w:rsidRPr="00586F86" w:rsidRDefault="007E3A07" w:rsidP="00953B15">
            <w:pPr>
              <w:jc w:val="center"/>
              <w:rPr>
                <w:rFonts w:ascii="Arial" w:hAnsi="Arial" w:cs="Arial"/>
                <w:lang w:val="mn-MN"/>
              </w:rPr>
            </w:pPr>
          </w:p>
        </w:tc>
      </w:tr>
      <w:tr w:rsidR="007E3A07" w:rsidRPr="00586F86" w14:paraId="76E9FC4D" w14:textId="1A6EBAF1" w:rsidTr="00050D39">
        <w:tc>
          <w:tcPr>
            <w:tcW w:w="709" w:type="dxa"/>
            <w:vMerge/>
          </w:tcPr>
          <w:p w14:paraId="4D433C71" w14:textId="77777777" w:rsidR="007E3A07" w:rsidRPr="00586F86" w:rsidRDefault="007E3A07" w:rsidP="00953B15">
            <w:pPr>
              <w:jc w:val="center"/>
              <w:rPr>
                <w:rFonts w:ascii="Arial" w:hAnsi="Arial" w:cs="Arial"/>
                <w:lang w:val="mn-MN"/>
              </w:rPr>
            </w:pPr>
          </w:p>
        </w:tc>
        <w:tc>
          <w:tcPr>
            <w:tcW w:w="1842" w:type="dxa"/>
            <w:vMerge/>
          </w:tcPr>
          <w:p w14:paraId="49560085" w14:textId="79550239" w:rsidR="007E3A07" w:rsidRPr="00586F86" w:rsidRDefault="007E3A07" w:rsidP="00953B15">
            <w:pPr>
              <w:jc w:val="center"/>
              <w:rPr>
                <w:rFonts w:ascii="Arial" w:hAnsi="Arial" w:cs="Arial"/>
                <w:lang w:val="mn-MN"/>
              </w:rPr>
            </w:pPr>
          </w:p>
        </w:tc>
        <w:tc>
          <w:tcPr>
            <w:tcW w:w="1276" w:type="dxa"/>
            <w:vMerge/>
          </w:tcPr>
          <w:p w14:paraId="035ECEAE" w14:textId="77777777" w:rsidR="007E3A07" w:rsidRPr="00586F86" w:rsidRDefault="007E3A07" w:rsidP="00953B15">
            <w:pPr>
              <w:jc w:val="center"/>
              <w:rPr>
                <w:rFonts w:ascii="Arial" w:hAnsi="Arial" w:cs="Arial"/>
              </w:rPr>
            </w:pPr>
          </w:p>
        </w:tc>
        <w:tc>
          <w:tcPr>
            <w:tcW w:w="2410" w:type="dxa"/>
          </w:tcPr>
          <w:p w14:paraId="672B8CF3" w14:textId="39FD3777" w:rsidR="007E3A07" w:rsidRPr="00586F86" w:rsidRDefault="007E3A07" w:rsidP="00953B15">
            <w:pPr>
              <w:jc w:val="both"/>
              <w:rPr>
                <w:rFonts w:ascii="Arial" w:eastAsia="Times New Roman" w:hAnsi="Arial" w:cs="Arial"/>
                <w:lang w:val="mn-MN"/>
              </w:rPr>
            </w:pPr>
            <w:r w:rsidRPr="00586F86">
              <w:rPr>
                <w:rFonts w:ascii="Arial" w:eastAsia="Times New Roman" w:hAnsi="Arial" w:cs="Arial"/>
              </w:rPr>
              <w:t xml:space="preserve"> </w:t>
            </w:r>
            <w:r w:rsidRPr="00586F86">
              <w:rPr>
                <w:rFonts w:ascii="Arial" w:eastAsia="Times New Roman" w:hAnsi="Arial" w:cs="Arial"/>
                <w:lang w:val="mn-MN"/>
              </w:rPr>
              <w:t>Албан тушаалын тодорхойлолт, албан тушаалтны эцэг /эх/-ийн нэр, өөрийн нэр, албаны харилцах утасны дугаар, албаны цахим шуудангийн хаяг</w:t>
            </w:r>
          </w:p>
        </w:tc>
        <w:tc>
          <w:tcPr>
            <w:tcW w:w="5670" w:type="dxa"/>
          </w:tcPr>
          <w:p w14:paraId="0CCB38C5" w14:textId="77777777" w:rsidR="007E3A07" w:rsidRPr="00586F86" w:rsidRDefault="007E3A07" w:rsidP="00953B15">
            <w:pPr>
              <w:spacing w:after="120"/>
              <w:jc w:val="both"/>
              <w:rPr>
                <w:rFonts w:ascii="Arial" w:eastAsia="Arial Unicode MS" w:hAnsi="Arial" w:cs="Arial"/>
                <w:lang w:val="mn-MN"/>
              </w:rPr>
            </w:pPr>
            <w:r w:rsidRPr="00586F86">
              <w:rPr>
                <w:rFonts w:ascii="Arial" w:eastAsia="Arial Unicode MS" w:hAnsi="Arial" w:cs="Arial"/>
                <w:lang w:val="mn-MN"/>
              </w:rPr>
              <w:t xml:space="preserve">Албан хаагчдын албан тушаалын тодорхойлолтуудыг газрын </w:t>
            </w:r>
            <w:hyperlink r:id="rId11" w:history="1">
              <w:r w:rsidRPr="00586F86">
                <w:rPr>
                  <w:rStyle w:val="Hyperlink"/>
                  <w:rFonts w:ascii="Arial" w:hAnsi="Arial" w:cs="Arial"/>
                  <w:color w:val="auto"/>
                  <w:lang w:val="mn-MN"/>
                </w:rPr>
                <w:t>www.namem.gov.mn</w:t>
              </w:r>
            </w:hyperlink>
            <w:r w:rsidRPr="00586F86">
              <w:rPr>
                <w:rFonts w:ascii="Arial" w:hAnsi="Arial" w:cs="Arial"/>
                <w:lang w:val="mn-MN"/>
              </w:rPr>
              <w:t xml:space="preserve"> цахим хуудасны Ил тод байдал  цэсэд байршуулсан.</w:t>
            </w:r>
          </w:p>
          <w:p w14:paraId="6B4DA605" w14:textId="77777777" w:rsidR="007E3A07" w:rsidRPr="00586F86" w:rsidRDefault="007E3A07" w:rsidP="00953B15">
            <w:pPr>
              <w:spacing w:after="120"/>
              <w:jc w:val="both"/>
              <w:rPr>
                <w:rFonts w:ascii="Arial" w:eastAsia="Arial Unicode MS" w:hAnsi="Arial" w:cs="Arial"/>
                <w:lang w:val="mn-MN"/>
              </w:rPr>
            </w:pPr>
            <w:r w:rsidRPr="00586F86">
              <w:rPr>
                <w:rFonts w:asciiTheme="majorHAnsi" w:eastAsia="Arial Unicode MS" w:hAnsiTheme="majorHAnsi" w:cs="Arial"/>
                <w:lang w:val="mn-MN"/>
              </w:rPr>
              <w:t xml:space="preserve"> </w:t>
            </w:r>
          </w:p>
          <w:p w14:paraId="1CE70076" w14:textId="77777777" w:rsidR="007E3A07" w:rsidRPr="002F2564" w:rsidRDefault="007E3A07" w:rsidP="00953B15">
            <w:pPr>
              <w:spacing w:after="120"/>
              <w:jc w:val="both"/>
              <w:rPr>
                <w:rFonts w:ascii="Arial" w:eastAsia="Arial Unicode MS" w:hAnsi="Arial" w:cs="Arial"/>
              </w:rPr>
            </w:pPr>
            <w:bookmarkStart w:id="0" w:name="_GoBack"/>
            <w:bookmarkEnd w:id="0"/>
          </w:p>
        </w:tc>
        <w:tc>
          <w:tcPr>
            <w:tcW w:w="850" w:type="dxa"/>
          </w:tcPr>
          <w:p w14:paraId="65095F0B" w14:textId="77777777" w:rsidR="007E3A07" w:rsidRPr="00586F86" w:rsidRDefault="007E3A07" w:rsidP="00953B15">
            <w:pPr>
              <w:rPr>
                <w:rFonts w:ascii="Arial" w:hAnsi="Arial" w:cs="Arial"/>
                <w:lang w:val="mn-MN"/>
              </w:rPr>
            </w:pPr>
          </w:p>
          <w:p w14:paraId="33902155" w14:textId="77777777" w:rsidR="007E3A07" w:rsidRPr="00586F86" w:rsidRDefault="007E3A07" w:rsidP="00953B15">
            <w:pPr>
              <w:jc w:val="center"/>
              <w:rPr>
                <w:rFonts w:ascii="Arial" w:hAnsi="Arial" w:cs="Arial"/>
                <w:lang w:val="mn-MN"/>
              </w:rPr>
            </w:pPr>
          </w:p>
          <w:p w14:paraId="3B5B88C7"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419B1E66" w14:textId="77777777" w:rsidR="007E3A07" w:rsidRPr="00586F86" w:rsidRDefault="007E3A07" w:rsidP="00953B15">
            <w:pPr>
              <w:jc w:val="center"/>
              <w:rPr>
                <w:rFonts w:ascii="Arial" w:hAnsi="Arial" w:cs="Arial"/>
                <w:lang w:val="mn-MN"/>
              </w:rPr>
            </w:pPr>
          </w:p>
        </w:tc>
        <w:tc>
          <w:tcPr>
            <w:tcW w:w="709" w:type="dxa"/>
          </w:tcPr>
          <w:p w14:paraId="766734DB" w14:textId="77777777" w:rsidR="007E3A07" w:rsidRPr="00586F86" w:rsidRDefault="007E3A07" w:rsidP="00953B15">
            <w:pPr>
              <w:jc w:val="center"/>
              <w:rPr>
                <w:rFonts w:ascii="Arial" w:hAnsi="Arial" w:cs="Arial"/>
                <w:lang w:val="mn-MN"/>
              </w:rPr>
            </w:pPr>
          </w:p>
        </w:tc>
      </w:tr>
      <w:tr w:rsidR="007E3A07" w:rsidRPr="00586F86" w14:paraId="3FCF3A3C" w14:textId="03DAB525" w:rsidTr="00050D39">
        <w:tc>
          <w:tcPr>
            <w:tcW w:w="709" w:type="dxa"/>
            <w:vMerge/>
          </w:tcPr>
          <w:p w14:paraId="734DAEE9" w14:textId="77777777" w:rsidR="007E3A07" w:rsidRPr="00586F86" w:rsidRDefault="007E3A07" w:rsidP="00953B15">
            <w:pPr>
              <w:jc w:val="center"/>
              <w:rPr>
                <w:rFonts w:ascii="Arial" w:hAnsi="Arial" w:cs="Arial"/>
                <w:lang w:val="mn-MN"/>
              </w:rPr>
            </w:pPr>
          </w:p>
        </w:tc>
        <w:tc>
          <w:tcPr>
            <w:tcW w:w="1842" w:type="dxa"/>
            <w:vMerge/>
          </w:tcPr>
          <w:p w14:paraId="09812098" w14:textId="27729F15" w:rsidR="007E3A07" w:rsidRPr="00586F86" w:rsidRDefault="007E3A07" w:rsidP="00953B15">
            <w:pPr>
              <w:jc w:val="center"/>
              <w:rPr>
                <w:rFonts w:ascii="Arial" w:hAnsi="Arial" w:cs="Arial"/>
                <w:lang w:val="mn-MN"/>
              </w:rPr>
            </w:pPr>
          </w:p>
        </w:tc>
        <w:tc>
          <w:tcPr>
            <w:tcW w:w="1276" w:type="dxa"/>
            <w:vMerge/>
          </w:tcPr>
          <w:p w14:paraId="39CC1C32" w14:textId="77777777" w:rsidR="007E3A07" w:rsidRPr="00586F86" w:rsidRDefault="007E3A07" w:rsidP="00953B15">
            <w:pPr>
              <w:jc w:val="center"/>
              <w:rPr>
                <w:rFonts w:ascii="Arial" w:hAnsi="Arial" w:cs="Arial"/>
                <w:lang w:val="mn-MN"/>
              </w:rPr>
            </w:pPr>
          </w:p>
        </w:tc>
        <w:tc>
          <w:tcPr>
            <w:tcW w:w="2410" w:type="dxa"/>
          </w:tcPr>
          <w:p w14:paraId="66626DBF" w14:textId="02D44629" w:rsidR="007E3A07" w:rsidRPr="00586F86" w:rsidRDefault="007E3A07" w:rsidP="00C21C4E">
            <w:pPr>
              <w:jc w:val="both"/>
              <w:rPr>
                <w:rFonts w:ascii="Arial" w:eastAsia="Times New Roman" w:hAnsi="Arial" w:cs="Arial"/>
                <w:lang w:val="mn-MN"/>
              </w:rPr>
            </w:pPr>
            <w:r w:rsidRPr="00586F86">
              <w:rPr>
                <w:rFonts w:ascii="Arial" w:eastAsia="Times New Roman" w:hAnsi="Arial" w:cs="Arial"/>
                <w:lang w:val="mn-MN"/>
              </w:rPr>
              <w:t>Өргөдөл, гомдлын шийдвэрлэлтийн тайлан, мэдээ</w:t>
            </w:r>
          </w:p>
        </w:tc>
        <w:tc>
          <w:tcPr>
            <w:tcW w:w="5670" w:type="dxa"/>
          </w:tcPr>
          <w:p w14:paraId="41B3C291" w14:textId="77777777" w:rsidR="007E3A07" w:rsidRPr="00586F86" w:rsidRDefault="007E3A07" w:rsidP="00CF7484">
            <w:pPr>
              <w:spacing w:after="120"/>
              <w:jc w:val="both"/>
              <w:rPr>
                <w:rFonts w:ascii="Arial" w:eastAsia="Arial Unicode MS" w:hAnsi="Arial" w:cs="Arial"/>
                <w:lang w:val="mn-MN"/>
              </w:rPr>
            </w:pPr>
            <w:r w:rsidRPr="00586F86">
              <w:rPr>
                <w:rFonts w:ascii="Arial" w:eastAsia="Arial Unicode MS" w:hAnsi="Arial" w:cs="Arial"/>
                <w:lang w:val="mn-MN"/>
              </w:rPr>
              <w:t>2025 оны хагас жилийн байдлаар байгууллагад 18 өргөдөл ирсэн. Үүнээс бичгээр 5 өргөдөл, 13 өргөдөл нь цаг агаарын мэдээ авах хүсэлт байсан. Эдгээр өргөдлийг хүлээн авч бүртгээд хуулийн хугацаанд 100 хувьтай шийдвэрлэж хариуг эзэнд нь мэдэгдэв. Аймгийн 70321111 утсаар ирсэн гомдол мэдээлэл байхгүй.</w:t>
            </w:r>
          </w:p>
          <w:p w14:paraId="283C0CB8" w14:textId="77777777" w:rsidR="007E3A07" w:rsidRPr="00586F86" w:rsidRDefault="007E3A07" w:rsidP="00CF7484">
            <w:pPr>
              <w:spacing w:after="120"/>
              <w:jc w:val="both"/>
              <w:rPr>
                <w:rFonts w:ascii="Arial" w:eastAsia="Arial Unicode MS" w:hAnsi="Arial" w:cs="Arial"/>
                <w:lang w:val="mn-MN"/>
              </w:rPr>
            </w:pPr>
            <w:r w:rsidRPr="00586F86">
              <w:rPr>
                <w:rFonts w:ascii="Arial" w:eastAsia="Arial Unicode MS" w:hAnsi="Arial" w:cs="Arial"/>
                <w:lang w:val="mn-MN"/>
              </w:rPr>
              <w:t xml:space="preserve">Өргөдөл гомдлын тайлан мэдээг улирал тутамд гаргаж өгч байгаа. </w:t>
            </w:r>
          </w:p>
          <w:p w14:paraId="52848B66" w14:textId="00A4D267" w:rsidR="007E3A07" w:rsidRPr="00586F86" w:rsidRDefault="007E3A07" w:rsidP="00CF7484">
            <w:pPr>
              <w:spacing w:after="120"/>
              <w:jc w:val="both"/>
              <w:rPr>
                <w:rFonts w:ascii="Arial" w:eastAsia="Arial Unicode MS" w:hAnsi="Arial" w:cs="Arial"/>
                <w:lang w:val="mn-MN"/>
              </w:rPr>
            </w:pPr>
            <w:r w:rsidRPr="00586F86">
              <w:rPr>
                <w:rFonts w:ascii="Arial" w:eastAsia="Arial Unicode MS" w:hAnsi="Arial" w:cs="Arial"/>
                <w:lang w:val="mn-MN"/>
              </w:rPr>
              <w:t>Өргөдөл гомдлын шийдвэрлэлтийн мэдээг газрын www.namem.gov.mn цахим хуудасны Ил тод байдал  цэсэд байршуулсан.</w:t>
            </w:r>
          </w:p>
        </w:tc>
        <w:tc>
          <w:tcPr>
            <w:tcW w:w="850" w:type="dxa"/>
          </w:tcPr>
          <w:p w14:paraId="41E49DEC" w14:textId="77777777" w:rsidR="007E3A07" w:rsidRPr="00586F86" w:rsidRDefault="007E3A07" w:rsidP="00953B15">
            <w:pPr>
              <w:jc w:val="center"/>
              <w:rPr>
                <w:rFonts w:ascii="Arial" w:hAnsi="Arial" w:cs="Arial"/>
                <w:lang w:val="mn-MN"/>
              </w:rPr>
            </w:pPr>
          </w:p>
          <w:p w14:paraId="7A8B46B7" w14:textId="77777777" w:rsidR="007E3A07" w:rsidRPr="00586F86" w:rsidRDefault="007E3A07" w:rsidP="00953B15">
            <w:pPr>
              <w:jc w:val="center"/>
              <w:rPr>
                <w:rFonts w:ascii="Arial" w:hAnsi="Arial" w:cs="Arial"/>
                <w:lang w:val="mn-MN"/>
              </w:rPr>
            </w:pPr>
          </w:p>
          <w:p w14:paraId="4C24CE78" w14:textId="77777777" w:rsidR="007E3A07" w:rsidRPr="00586F86" w:rsidRDefault="007E3A07" w:rsidP="00953B15">
            <w:pPr>
              <w:jc w:val="center"/>
              <w:rPr>
                <w:rFonts w:ascii="Arial" w:hAnsi="Arial" w:cs="Arial"/>
                <w:lang w:val="mn-MN"/>
              </w:rPr>
            </w:pPr>
          </w:p>
          <w:p w14:paraId="3B11B254" w14:textId="77777777" w:rsidR="007E3A07" w:rsidRPr="00586F86" w:rsidRDefault="007E3A07" w:rsidP="00953B15">
            <w:pPr>
              <w:jc w:val="center"/>
              <w:rPr>
                <w:rFonts w:ascii="Arial" w:hAnsi="Arial" w:cs="Arial"/>
                <w:lang w:val="mn-MN"/>
              </w:rPr>
            </w:pPr>
            <w:r w:rsidRPr="00586F86">
              <w:rPr>
                <w:rFonts w:ascii="Arial" w:hAnsi="Arial" w:cs="Arial"/>
                <w:lang w:val="mn-MN"/>
              </w:rPr>
              <w:t>70</w:t>
            </w:r>
          </w:p>
          <w:p w14:paraId="30F30719" w14:textId="77777777" w:rsidR="007E3A07" w:rsidRPr="00586F86" w:rsidRDefault="007E3A07" w:rsidP="00953B15">
            <w:pPr>
              <w:jc w:val="center"/>
              <w:rPr>
                <w:rFonts w:ascii="Arial" w:hAnsi="Arial" w:cs="Arial"/>
                <w:lang w:val="mn-MN"/>
              </w:rPr>
            </w:pPr>
          </w:p>
          <w:p w14:paraId="766427F7" w14:textId="77777777" w:rsidR="007E3A07" w:rsidRPr="00586F86" w:rsidRDefault="007E3A07" w:rsidP="00953B15">
            <w:pPr>
              <w:jc w:val="center"/>
              <w:rPr>
                <w:rFonts w:ascii="Arial" w:hAnsi="Arial" w:cs="Arial"/>
                <w:lang w:val="mn-MN"/>
              </w:rPr>
            </w:pPr>
          </w:p>
          <w:p w14:paraId="7B5E1F6B" w14:textId="77777777" w:rsidR="007E3A07" w:rsidRPr="00586F86" w:rsidRDefault="007E3A07" w:rsidP="00953B15">
            <w:pPr>
              <w:jc w:val="center"/>
              <w:rPr>
                <w:rFonts w:ascii="Arial" w:hAnsi="Arial" w:cs="Arial"/>
                <w:lang w:val="mn-MN"/>
              </w:rPr>
            </w:pPr>
          </w:p>
        </w:tc>
        <w:tc>
          <w:tcPr>
            <w:tcW w:w="851" w:type="dxa"/>
          </w:tcPr>
          <w:p w14:paraId="64E85344" w14:textId="77777777" w:rsidR="007E3A07" w:rsidRPr="00586F86" w:rsidRDefault="007E3A07" w:rsidP="00953B15">
            <w:pPr>
              <w:jc w:val="center"/>
              <w:rPr>
                <w:rFonts w:ascii="Arial" w:hAnsi="Arial" w:cs="Arial"/>
                <w:lang w:val="mn-MN"/>
              </w:rPr>
            </w:pPr>
          </w:p>
        </w:tc>
        <w:tc>
          <w:tcPr>
            <w:tcW w:w="709" w:type="dxa"/>
          </w:tcPr>
          <w:p w14:paraId="388F1636" w14:textId="77777777" w:rsidR="007E3A07" w:rsidRPr="00586F86" w:rsidRDefault="007E3A07" w:rsidP="00953B15">
            <w:pPr>
              <w:jc w:val="center"/>
              <w:rPr>
                <w:rFonts w:ascii="Arial" w:hAnsi="Arial" w:cs="Arial"/>
                <w:lang w:val="mn-MN"/>
              </w:rPr>
            </w:pPr>
          </w:p>
        </w:tc>
      </w:tr>
      <w:tr w:rsidR="007E3A07" w:rsidRPr="00586F86" w14:paraId="79915563" w14:textId="315D5506" w:rsidTr="00050D39">
        <w:tc>
          <w:tcPr>
            <w:tcW w:w="709" w:type="dxa"/>
            <w:vMerge w:val="restart"/>
          </w:tcPr>
          <w:p w14:paraId="4832DFB4" w14:textId="77777777" w:rsidR="007E3A07" w:rsidRPr="00586F86" w:rsidRDefault="007E3A07" w:rsidP="00953B15">
            <w:pPr>
              <w:jc w:val="center"/>
              <w:rPr>
                <w:rFonts w:ascii="Arial" w:hAnsi="Arial" w:cs="Arial"/>
                <w:lang w:val="mn-MN"/>
              </w:rPr>
            </w:pPr>
          </w:p>
        </w:tc>
        <w:tc>
          <w:tcPr>
            <w:tcW w:w="1842" w:type="dxa"/>
            <w:vMerge/>
          </w:tcPr>
          <w:p w14:paraId="0BF9E42B" w14:textId="063C0906" w:rsidR="007E3A07" w:rsidRPr="00586F86" w:rsidRDefault="007E3A07" w:rsidP="00953B15">
            <w:pPr>
              <w:jc w:val="center"/>
              <w:rPr>
                <w:rFonts w:ascii="Arial" w:hAnsi="Arial" w:cs="Arial"/>
                <w:lang w:val="mn-MN"/>
              </w:rPr>
            </w:pPr>
          </w:p>
        </w:tc>
        <w:tc>
          <w:tcPr>
            <w:tcW w:w="1276" w:type="dxa"/>
            <w:vMerge/>
          </w:tcPr>
          <w:p w14:paraId="0CB30D55" w14:textId="77777777" w:rsidR="007E3A07" w:rsidRPr="00586F86" w:rsidRDefault="007E3A07" w:rsidP="00953B15">
            <w:pPr>
              <w:jc w:val="center"/>
              <w:rPr>
                <w:rFonts w:ascii="Arial" w:hAnsi="Arial" w:cs="Arial"/>
                <w:lang w:val="mn-MN"/>
              </w:rPr>
            </w:pPr>
          </w:p>
        </w:tc>
        <w:tc>
          <w:tcPr>
            <w:tcW w:w="2410" w:type="dxa"/>
          </w:tcPr>
          <w:p w14:paraId="4C1322D6" w14:textId="34599D29" w:rsidR="007E3A07" w:rsidRPr="00586F86" w:rsidRDefault="007E3A07" w:rsidP="00C21C4E">
            <w:pPr>
              <w:jc w:val="both"/>
              <w:rPr>
                <w:rFonts w:ascii="Arial" w:eastAsia="Times New Roman" w:hAnsi="Arial" w:cs="Arial"/>
                <w:lang w:val="mn-MN"/>
              </w:rPr>
            </w:pPr>
            <w:r w:rsidRPr="00586F86">
              <w:rPr>
                <w:rFonts w:ascii="Arial" w:eastAsia="Times New Roman" w:hAnsi="Arial" w:cs="Arial"/>
                <w:lang w:val="ru-RU"/>
              </w:rPr>
              <w:t xml:space="preserve"> </w:t>
            </w:r>
            <w:r w:rsidRPr="00586F86">
              <w:rPr>
                <w:rFonts w:ascii="Arial" w:eastAsia="Times New Roman" w:hAnsi="Arial" w:cs="Arial"/>
                <w:lang w:val="mn-MN"/>
              </w:rPr>
              <w:t>Ажлын байрны сул орон тооны талаарх мэдээлэл</w:t>
            </w:r>
          </w:p>
        </w:tc>
        <w:tc>
          <w:tcPr>
            <w:tcW w:w="5670" w:type="dxa"/>
          </w:tcPr>
          <w:p w14:paraId="152C44FC" w14:textId="4AE29460" w:rsidR="007E3A07" w:rsidRPr="00586F86" w:rsidRDefault="007E3A07" w:rsidP="00953B15">
            <w:pPr>
              <w:spacing w:after="120"/>
              <w:jc w:val="both"/>
              <w:rPr>
                <w:rFonts w:asciiTheme="majorHAnsi" w:eastAsia="Arial Unicode MS" w:hAnsiTheme="majorHAnsi" w:cs="Arial"/>
                <w:highlight w:val="yellow"/>
                <w:lang w:val="mn-MN"/>
              </w:rPr>
            </w:pPr>
            <w:r w:rsidRPr="00586F86">
              <w:rPr>
                <w:rFonts w:asciiTheme="majorHAnsi" w:eastAsia="Arial Unicode MS" w:hAnsiTheme="majorHAnsi" w:cs="Arial"/>
                <w:lang w:val="mn-MN"/>
              </w:rPr>
              <w:t>ажлын байрны сул орон тоо байхгүй</w:t>
            </w:r>
          </w:p>
        </w:tc>
        <w:tc>
          <w:tcPr>
            <w:tcW w:w="850" w:type="dxa"/>
          </w:tcPr>
          <w:p w14:paraId="5E5F37D5" w14:textId="77777777" w:rsidR="007E3A07" w:rsidRPr="00586F86" w:rsidRDefault="007E3A07" w:rsidP="00953B15">
            <w:pPr>
              <w:rPr>
                <w:rFonts w:ascii="Arial" w:hAnsi="Arial" w:cs="Arial"/>
                <w:lang w:val="mn-MN"/>
              </w:rPr>
            </w:pPr>
          </w:p>
          <w:p w14:paraId="05EDE0BE"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11D37DE4" w14:textId="77777777" w:rsidR="007E3A07" w:rsidRPr="00586F86" w:rsidRDefault="007E3A07" w:rsidP="00953B15">
            <w:pPr>
              <w:jc w:val="center"/>
              <w:rPr>
                <w:rFonts w:ascii="Arial" w:hAnsi="Arial" w:cs="Arial"/>
                <w:lang w:val="mn-MN"/>
              </w:rPr>
            </w:pPr>
          </w:p>
        </w:tc>
        <w:tc>
          <w:tcPr>
            <w:tcW w:w="709" w:type="dxa"/>
          </w:tcPr>
          <w:p w14:paraId="0155C15B" w14:textId="77777777" w:rsidR="007E3A07" w:rsidRPr="00586F86" w:rsidRDefault="007E3A07" w:rsidP="00953B15">
            <w:pPr>
              <w:jc w:val="center"/>
              <w:rPr>
                <w:rFonts w:ascii="Arial" w:hAnsi="Arial" w:cs="Arial"/>
                <w:lang w:val="mn-MN"/>
              </w:rPr>
            </w:pPr>
          </w:p>
        </w:tc>
      </w:tr>
      <w:tr w:rsidR="007E3A07" w:rsidRPr="00586F86" w14:paraId="0D12AEC8" w14:textId="0DD19749" w:rsidTr="00050D39">
        <w:tc>
          <w:tcPr>
            <w:tcW w:w="709" w:type="dxa"/>
            <w:vMerge/>
          </w:tcPr>
          <w:p w14:paraId="03593141" w14:textId="77777777" w:rsidR="007E3A07" w:rsidRPr="00586F86" w:rsidRDefault="007E3A07" w:rsidP="00953B15">
            <w:pPr>
              <w:jc w:val="center"/>
              <w:rPr>
                <w:rFonts w:ascii="Arial" w:hAnsi="Arial" w:cs="Arial"/>
                <w:lang w:val="mn-MN"/>
              </w:rPr>
            </w:pPr>
          </w:p>
        </w:tc>
        <w:tc>
          <w:tcPr>
            <w:tcW w:w="1842" w:type="dxa"/>
            <w:vMerge/>
          </w:tcPr>
          <w:p w14:paraId="5785B4B2" w14:textId="62BCE2E4" w:rsidR="007E3A07" w:rsidRPr="00586F86" w:rsidRDefault="007E3A07" w:rsidP="00953B15">
            <w:pPr>
              <w:jc w:val="center"/>
              <w:rPr>
                <w:rFonts w:ascii="Arial" w:hAnsi="Arial" w:cs="Arial"/>
                <w:lang w:val="mn-MN"/>
              </w:rPr>
            </w:pPr>
          </w:p>
        </w:tc>
        <w:tc>
          <w:tcPr>
            <w:tcW w:w="1276" w:type="dxa"/>
            <w:vMerge/>
          </w:tcPr>
          <w:p w14:paraId="3F71E2B6" w14:textId="77777777" w:rsidR="007E3A07" w:rsidRPr="00586F86" w:rsidRDefault="007E3A07" w:rsidP="00953B15">
            <w:pPr>
              <w:jc w:val="center"/>
              <w:rPr>
                <w:rFonts w:ascii="Arial" w:hAnsi="Arial" w:cs="Arial"/>
                <w:lang w:val="mn-MN"/>
              </w:rPr>
            </w:pPr>
          </w:p>
        </w:tc>
        <w:tc>
          <w:tcPr>
            <w:tcW w:w="2410" w:type="dxa"/>
          </w:tcPr>
          <w:p w14:paraId="0F1335FD" w14:textId="5D1664F3" w:rsidR="007E3A07" w:rsidRPr="00586F86" w:rsidRDefault="007E3A07" w:rsidP="00C21C4E">
            <w:pPr>
              <w:jc w:val="both"/>
              <w:rPr>
                <w:rFonts w:ascii="Arial" w:eastAsia="Times New Roman" w:hAnsi="Arial" w:cs="Arial"/>
                <w:lang w:val="mn-MN"/>
              </w:rPr>
            </w:pPr>
            <w:r w:rsidRPr="00586F86">
              <w:rPr>
                <w:rFonts w:ascii="Arial" w:eastAsia="Times New Roman" w:hAnsi="Arial" w:cs="Arial"/>
                <w:lang w:val="mn-MN"/>
              </w:rPr>
              <w:t xml:space="preserve"> Албан хаагч, ажилтныг сонгон шалгаруулах журам</w:t>
            </w:r>
          </w:p>
        </w:tc>
        <w:tc>
          <w:tcPr>
            <w:tcW w:w="5670" w:type="dxa"/>
          </w:tcPr>
          <w:p w14:paraId="6F0AE487" w14:textId="2D2462B1" w:rsidR="007E3A07" w:rsidRPr="00586F86" w:rsidRDefault="007E3A07" w:rsidP="00F53A47">
            <w:pPr>
              <w:spacing w:after="120"/>
              <w:jc w:val="both"/>
              <w:rPr>
                <w:rFonts w:ascii="Arial" w:eastAsia="Arial Unicode MS" w:hAnsi="Arial" w:cs="Arial"/>
                <w:lang w:val="mn-MN"/>
              </w:rPr>
            </w:pPr>
            <w:r w:rsidRPr="00586F86">
              <w:rPr>
                <w:rFonts w:ascii="Arial" w:eastAsia="Arial Unicode MS" w:hAnsi="Arial" w:cs="Arial"/>
                <w:lang w:val="mn-MN"/>
              </w:rPr>
              <w:t xml:space="preserve"> ажлын байрны сул орон тоо гараагүй учир сонгон шалгаруулалт явагдаагүй</w:t>
            </w:r>
          </w:p>
        </w:tc>
        <w:tc>
          <w:tcPr>
            <w:tcW w:w="850" w:type="dxa"/>
          </w:tcPr>
          <w:p w14:paraId="0FEE0309" w14:textId="77777777" w:rsidR="007E3A07" w:rsidRPr="00586F86" w:rsidRDefault="007E3A07" w:rsidP="00953B15">
            <w:pPr>
              <w:rPr>
                <w:rFonts w:ascii="Arial" w:hAnsi="Arial" w:cs="Arial"/>
                <w:lang w:val="mn-MN"/>
              </w:rPr>
            </w:pPr>
          </w:p>
          <w:p w14:paraId="38F72AA4"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7D2B9C28" w14:textId="77777777" w:rsidR="007E3A07" w:rsidRPr="00586F86" w:rsidRDefault="007E3A07" w:rsidP="00953B15">
            <w:pPr>
              <w:jc w:val="center"/>
              <w:rPr>
                <w:rFonts w:ascii="Arial" w:hAnsi="Arial" w:cs="Arial"/>
                <w:lang w:val="mn-MN"/>
              </w:rPr>
            </w:pPr>
          </w:p>
        </w:tc>
        <w:tc>
          <w:tcPr>
            <w:tcW w:w="709" w:type="dxa"/>
          </w:tcPr>
          <w:p w14:paraId="35D27141" w14:textId="77777777" w:rsidR="007E3A07" w:rsidRPr="00586F86" w:rsidRDefault="007E3A07" w:rsidP="00953B15">
            <w:pPr>
              <w:jc w:val="center"/>
              <w:rPr>
                <w:rFonts w:ascii="Arial" w:hAnsi="Arial" w:cs="Arial"/>
                <w:lang w:val="mn-MN"/>
              </w:rPr>
            </w:pPr>
          </w:p>
        </w:tc>
      </w:tr>
      <w:tr w:rsidR="007E3A07" w:rsidRPr="00586F86" w14:paraId="0D695A19" w14:textId="35B4FAE9" w:rsidTr="00050D39">
        <w:tc>
          <w:tcPr>
            <w:tcW w:w="709" w:type="dxa"/>
            <w:vMerge/>
          </w:tcPr>
          <w:p w14:paraId="4F3D7505" w14:textId="77777777" w:rsidR="007E3A07" w:rsidRPr="00586F86" w:rsidRDefault="007E3A07" w:rsidP="00953B15">
            <w:pPr>
              <w:jc w:val="center"/>
              <w:rPr>
                <w:rFonts w:ascii="Arial" w:hAnsi="Arial" w:cs="Arial"/>
                <w:lang w:val="mn-MN"/>
              </w:rPr>
            </w:pPr>
          </w:p>
        </w:tc>
        <w:tc>
          <w:tcPr>
            <w:tcW w:w="1842" w:type="dxa"/>
            <w:vMerge/>
          </w:tcPr>
          <w:p w14:paraId="20C7F910" w14:textId="0FC337B9" w:rsidR="007E3A07" w:rsidRPr="00586F86" w:rsidRDefault="007E3A07" w:rsidP="00953B15">
            <w:pPr>
              <w:jc w:val="center"/>
              <w:rPr>
                <w:rFonts w:ascii="Arial" w:hAnsi="Arial" w:cs="Arial"/>
                <w:lang w:val="mn-MN"/>
              </w:rPr>
            </w:pPr>
          </w:p>
        </w:tc>
        <w:tc>
          <w:tcPr>
            <w:tcW w:w="1276" w:type="dxa"/>
            <w:vMerge/>
          </w:tcPr>
          <w:p w14:paraId="32AA9C73" w14:textId="77777777" w:rsidR="007E3A07" w:rsidRPr="00586F86" w:rsidRDefault="007E3A07" w:rsidP="00953B15">
            <w:pPr>
              <w:jc w:val="center"/>
              <w:rPr>
                <w:rFonts w:ascii="Arial" w:hAnsi="Arial" w:cs="Arial"/>
                <w:lang w:val="mn-MN"/>
              </w:rPr>
            </w:pPr>
          </w:p>
        </w:tc>
        <w:tc>
          <w:tcPr>
            <w:tcW w:w="2410" w:type="dxa"/>
          </w:tcPr>
          <w:p w14:paraId="5640C61C" w14:textId="57E28035" w:rsidR="007E3A07" w:rsidRPr="00586F86" w:rsidRDefault="007E3A07" w:rsidP="00953B15">
            <w:pPr>
              <w:jc w:val="both"/>
              <w:rPr>
                <w:rFonts w:ascii="Arial" w:eastAsia="Times New Roman" w:hAnsi="Arial" w:cs="Arial"/>
                <w:lang w:val="mn-MN"/>
              </w:rPr>
            </w:pPr>
            <w:r w:rsidRPr="00586F86">
              <w:rPr>
                <w:rFonts w:ascii="Arial" w:eastAsia="Times New Roman" w:hAnsi="Arial" w:cs="Arial"/>
                <w:lang w:val="mn-MN"/>
              </w:rPr>
              <w:t xml:space="preserve"> Албан хаагч, ажилтны ёс зүйн дүрэм</w:t>
            </w:r>
          </w:p>
        </w:tc>
        <w:tc>
          <w:tcPr>
            <w:tcW w:w="5670" w:type="dxa"/>
          </w:tcPr>
          <w:p w14:paraId="0DFD1450" w14:textId="3ECCC33A" w:rsidR="007E3A07" w:rsidRPr="00586F86" w:rsidRDefault="007E3A07" w:rsidP="004300F4">
            <w:pPr>
              <w:spacing w:after="120"/>
              <w:jc w:val="both"/>
              <w:rPr>
                <w:rFonts w:ascii="Arial" w:eastAsia="Arial Unicode MS" w:hAnsi="Arial" w:cs="Arial"/>
                <w:highlight w:val="yellow"/>
                <w:lang w:val="mn-MN"/>
              </w:rPr>
            </w:pPr>
            <w:r w:rsidRPr="00586F86">
              <w:rPr>
                <w:rFonts w:ascii="Arial" w:eastAsia="Arial Unicode MS" w:hAnsi="Arial" w:cs="Arial"/>
                <w:lang w:val="mn-MN"/>
              </w:rPr>
              <w:t xml:space="preserve">Албан хаагчийн ёс зүйн дүрэм” болон дотоод журмыг газрын </w:t>
            </w:r>
            <w:hyperlink r:id="rId12" w:history="1">
              <w:r w:rsidRPr="00586F86">
                <w:rPr>
                  <w:rStyle w:val="Hyperlink"/>
                  <w:rFonts w:ascii="Arial" w:hAnsi="Arial" w:cs="Arial"/>
                  <w:color w:val="auto"/>
                  <w:lang w:val="mn-MN"/>
                </w:rPr>
                <w:t>www.namem.gov.mn</w:t>
              </w:r>
            </w:hyperlink>
            <w:r w:rsidRPr="00586F86">
              <w:rPr>
                <w:rFonts w:ascii="Arial" w:hAnsi="Arial" w:cs="Arial"/>
                <w:lang w:val="mn-MN"/>
              </w:rPr>
              <w:t xml:space="preserve"> цахим хуудасны ил тод байдал  цэсэд байршуулсан.</w:t>
            </w:r>
          </w:p>
        </w:tc>
        <w:tc>
          <w:tcPr>
            <w:tcW w:w="850" w:type="dxa"/>
          </w:tcPr>
          <w:p w14:paraId="4101095E" w14:textId="77777777" w:rsidR="007E3A07" w:rsidRPr="00586F86" w:rsidRDefault="007E3A07" w:rsidP="00953B15">
            <w:pPr>
              <w:jc w:val="center"/>
              <w:rPr>
                <w:rFonts w:ascii="Arial" w:hAnsi="Arial" w:cs="Arial"/>
                <w:lang w:val="mn-MN"/>
              </w:rPr>
            </w:pPr>
          </w:p>
          <w:p w14:paraId="5FD13FDA" w14:textId="77777777" w:rsidR="007E3A07" w:rsidRPr="00586F86" w:rsidRDefault="007E3A07" w:rsidP="00953B15">
            <w:pPr>
              <w:jc w:val="center"/>
              <w:rPr>
                <w:rFonts w:ascii="Arial" w:hAnsi="Arial" w:cs="Arial"/>
                <w:lang w:val="mn-MN"/>
              </w:rPr>
            </w:pPr>
            <w:r w:rsidRPr="00586F86">
              <w:rPr>
                <w:rFonts w:ascii="Arial" w:hAnsi="Arial" w:cs="Arial"/>
                <w:lang w:val="mn-MN"/>
              </w:rPr>
              <w:t>70</w:t>
            </w:r>
          </w:p>
          <w:p w14:paraId="798B6CD4" w14:textId="77777777" w:rsidR="007E3A07" w:rsidRPr="00586F86" w:rsidRDefault="007E3A07" w:rsidP="00953B15">
            <w:pPr>
              <w:jc w:val="center"/>
              <w:rPr>
                <w:rFonts w:ascii="Arial" w:hAnsi="Arial" w:cs="Arial"/>
                <w:lang w:val="mn-MN"/>
              </w:rPr>
            </w:pPr>
          </w:p>
        </w:tc>
        <w:tc>
          <w:tcPr>
            <w:tcW w:w="851" w:type="dxa"/>
          </w:tcPr>
          <w:p w14:paraId="74DAEAA9" w14:textId="77777777" w:rsidR="007E3A07" w:rsidRPr="00586F86" w:rsidRDefault="007E3A07" w:rsidP="00953B15">
            <w:pPr>
              <w:jc w:val="center"/>
              <w:rPr>
                <w:rFonts w:ascii="Arial" w:hAnsi="Arial" w:cs="Arial"/>
                <w:lang w:val="mn-MN"/>
              </w:rPr>
            </w:pPr>
          </w:p>
        </w:tc>
        <w:tc>
          <w:tcPr>
            <w:tcW w:w="709" w:type="dxa"/>
          </w:tcPr>
          <w:p w14:paraId="3CD79721" w14:textId="77777777" w:rsidR="007E3A07" w:rsidRPr="00586F86" w:rsidRDefault="007E3A07" w:rsidP="00953B15">
            <w:pPr>
              <w:jc w:val="center"/>
              <w:rPr>
                <w:rFonts w:ascii="Arial" w:hAnsi="Arial" w:cs="Arial"/>
                <w:lang w:val="mn-MN"/>
              </w:rPr>
            </w:pPr>
          </w:p>
        </w:tc>
      </w:tr>
      <w:tr w:rsidR="007E3A07" w:rsidRPr="00586F86" w14:paraId="07893A72" w14:textId="5F83ECFE" w:rsidTr="00050D39">
        <w:tc>
          <w:tcPr>
            <w:tcW w:w="709" w:type="dxa"/>
            <w:vMerge/>
          </w:tcPr>
          <w:p w14:paraId="561DC8D0" w14:textId="77777777" w:rsidR="007E3A07" w:rsidRPr="00586F86" w:rsidRDefault="007E3A07" w:rsidP="00953B15">
            <w:pPr>
              <w:jc w:val="center"/>
              <w:rPr>
                <w:rFonts w:ascii="Arial" w:hAnsi="Arial" w:cs="Arial"/>
                <w:lang w:val="mn-MN"/>
              </w:rPr>
            </w:pPr>
          </w:p>
        </w:tc>
        <w:tc>
          <w:tcPr>
            <w:tcW w:w="1842" w:type="dxa"/>
            <w:vMerge/>
          </w:tcPr>
          <w:p w14:paraId="1DB21892" w14:textId="03BF1F3B" w:rsidR="007E3A07" w:rsidRPr="00586F86" w:rsidRDefault="007E3A07" w:rsidP="00953B15">
            <w:pPr>
              <w:jc w:val="center"/>
              <w:rPr>
                <w:rFonts w:ascii="Arial" w:hAnsi="Arial" w:cs="Arial"/>
                <w:lang w:val="mn-MN"/>
              </w:rPr>
            </w:pPr>
          </w:p>
        </w:tc>
        <w:tc>
          <w:tcPr>
            <w:tcW w:w="1276" w:type="dxa"/>
            <w:vMerge/>
          </w:tcPr>
          <w:p w14:paraId="54656850" w14:textId="77777777" w:rsidR="007E3A07" w:rsidRPr="00586F86" w:rsidRDefault="007E3A07" w:rsidP="00953B15">
            <w:pPr>
              <w:jc w:val="center"/>
              <w:rPr>
                <w:rFonts w:ascii="Arial" w:hAnsi="Arial" w:cs="Arial"/>
                <w:lang w:val="mn-MN"/>
              </w:rPr>
            </w:pPr>
          </w:p>
        </w:tc>
        <w:tc>
          <w:tcPr>
            <w:tcW w:w="2410" w:type="dxa"/>
          </w:tcPr>
          <w:p w14:paraId="515FA5A5" w14:textId="16EC9362" w:rsidR="007E3A07" w:rsidRPr="00586F86" w:rsidRDefault="007E3A07" w:rsidP="00953B15">
            <w:pPr>
              <w:jc w:val="both"/>
              <w:rPr>
                <w:rFonts w:ascii="Arial" w:eastAsia="Times New Roman" w:hAnsi="Arial" w:cs="Arial"/>
                <w:lang w:val="mn-MN"/>
              </w:rPr>
            </w:pPr>
            <w:r w:rsidRPr="00586F86">
              <w:rPr>
                <w:rFonts w:ascii="Arial" w:eastAsia="Times New Roman" w:hAnsi="Arial" w:cs="Arial"/>
                <w:lang w:val="mn-MN"/>
              </w:rPr>
              <w:t xml:space="preserve"> Өмнөх оны төсвийн гүйцэтгэл, тухайн жилийн төсөв, дараа оны төсвийн төсөл.</w:t>
            </w:r>
          </w:p>
        </w:tc>
        <w:tc>
          <w:tcPr>
            <w:tcW w:w="5670" w:type="dxa"/>
          </w:tcPr>
          <w:p w14:paraId="5D6289F3" w14:textId="4E34E748" w:rsidR="007E3A07" w:rsidRPr="00586F86" w:rsidRDefault="007E3A07" w:rsidP="004D1FDD">
            <w:pPr>
              <w:spacing w:after="120"/>
              <w:jc w:val="center"/>
              <w:rPr>
                <w:rFonts w:ascii="Arial" w:eastAsia="Arial Unicode MS" w:hAnsi="Arial" w:cs="Arial"/>
                <w:lang w:val="mn-MN"/>
              </w:rPr>
            </w:pPr>
            <w:r w:rsidRPr="00586F86">
              <w:rPr>
                <w:rFonts w:ascii="Arial" w:eastAsia="Arial Unicode MS" w:hAnsi="Arial" w:cs="Arial"/>
                <w:lang w:val="mn-MN"/>
              </w:rPr>
              <w:t>Хугацаа болоогүй</w:t>
            </w:r>
          </w:p>
        </w:tc>
        <w:tc>
          <w:tcPr>
            <w:tcW w:w="850" w:type="dxa"/>
          </w:tcPr>
          <w:p w14:paraId="28531568" w14:textId="77777777" w:rsidR="007E3A07" w:rsidRPr="00586F86" w:rsidRDefault="007E3A07" w:rsidP="00953B15">
            <w:pPr>
              <w:jc w:val="center"/>
              <w:rPr>
                <w:rFonts w:ascii="Arial" w:hAnsi="Arial" w:cs="Arial"/>
                <w:lang w:val="mn-MN"/>
              </w:rPr>
            </w:pPr>
          </w:p>
          <w:p w14:paraId="1669005D"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553FB17F" w14:textId="77777777" w:rsidR="007E3A07" w:rsidRPr="00586F86" w:rsidRDefault="007E3A07" w:rsidP="00953B15">
            <w:pPr>
              <w:jc w:val="center"/>
              <w:rPr>
                <w:rFonts w:ascii="Arial" w:hAnsi="Arial" w:cs="Arial"/>
                <w:lang w:val="mn-MN"/>
              </w:rPr>
            </w:pPr>
          </w:p>
        </w:tc>
        <w:tc>
          <w:tcPr>
            <w:tcW w:w="709" w:type="dxa"/>
          </w:tcPr>
          <w:p w14:paraId="2E467C06" w14:textId="77777777" w:rsidR="007E3A07" w:rsidRPr="00586F86" w:rsidRDefault="007E3A07" w:rsidP="00953B15">
            <w:pPr>
              <w:jc w:val="center"/>
              <w:rPr>
                <w:rFonts w:ascii="Arial" w:hAnsi="Arial" w:cs="Arial"/>
                <w:lang w:val="mn-MN"/>
              </w:rPr>
            </w:pPr>
          </w:p>
        </w:tc>
      </w:tr>
      <w:tr w:rsidR="007E3A07" w:rsidRPr="00586F86" w14:paraId="156396B9" w14:textId="0818BECA" w:rsidTr="00050D39">
        <w:trPr>
          <w:trHeight w:val="1204"/>
        </w:trPr>
        <w:tc>
          <w:tcPr>
            <w:tcW w:w="709" w:type="dxa"/>
            <w:vMerge/>
          </w:tcPr>
          <w:p w14:paraId="57631D40" w14:textId="77777777" w:rsidR="007E3A07" w:rsidRPr="00586F86" w:rsidRDefault="007E3A07" w:rsidP="00953B15">
            <w:pPr>
              <w:jc w:val="center"/>
              <w:rPr>
                <w:rFonts w:ascii="Arial" w:hAnsi="Arial" w:cs="Arial"/>
                <w:lang w:val="mn-MN"/>
              </w:rPr>
            </w:pPr>
          </w:p>
        </w:tc>
        <w:tc>
          <w:tcPr>
            <w:tcW w:w="1842" w:type="dxa"/>
            <w:vMerge/>
          </w:tcPr>
          <w:p w14:paraId="3693CAB5" w14:textId="4FADBE1C" w:rsidR="007E3A07" w:rsidRPr="00586F86" w:rsidRDefault="007E3A07" w:rsidP="00953B15">
            <w:pPr>
              <w:jc w:val="center"/>
              <w:rPr>
                <w:rFonts w:ascii="Arial" w:hAnsi="Arial" w:cs="Arial"/>
                <w:lang w:val="mn-MN"/>
              </w:rPr>
            </w:pPr>
          </w:p>
        </w:tc>
        <w:tc>
          <w:tcPr>
            <w:tcW w:w="1276" w:type="dxa"/>
            <w:vMerge/>
          </w:tcPr>
          <w:p w14:paraId="5ED44A6F" w14:textId="77777777" w:rsidR="007E3A07" w:rsidRPr="00586F86" w:rsidRDefault="007E3A07" w:rsidP="00953B15">
            <w:pPr>
              <w:jc w:val="center"/>
              <w:rPr>
                <w:rFonts w:ascii="Arial" w:hAnsi="Arial" w:cs="Arial"/>
              </w:rPr>
            </w:pPr>
          </w:p>
        </w:tc>
        <w:tc>
          <w:tcPr>
            <w:tcW w:w="2410" w:type="dxa"/>
          </w:tcPr>
          <w:p w14:paraId="11386582" w14:textId="33569533" w:rsidR="007E3A07" w:rsidRPr="00586F86" w:rsidRDefault="007E3A07" w:rsidP="00C21C4E">
            <w:pPr>
              <w:jc w:val="both"/>
              <w:rPr>
                <w:rFonts w:ascii="Arial" w:eastAsia="Times New Roman" w:hAnsi="Arial" w:cs="Arial"/>
              </w:rPr>
            </w:pPr>
            <w:r w:rsidRPr="00586F86">
              <w:rPr>
                <w:rFonts w:ascii="Arial" w:eastAsia="Times New Roman" w:hAnsi="Arial" w:cs="Arial"/>
              </w:rPr>
              <w:t xml:space="preserve"> </w:t>
            </w:r>
            <w:r w:rsidRPr="00586F86">
              <w:rPr>
                <w:rFonts w:ascii="Arial" w:eastAsia="Times New Roman" w:hAnsi="Arial" w:cs="Arial"/>
                <w:lang w:val="mn-MN"/>
              </w:rPr>
              <w:t>Төсвийн гүйцэтгэлийн биелэлт болон хагас, бүтэн жилийн санхүүгийн тайлан.</w:t>
            </w:r>
            <w:r w:rsidRPr="00586F86">
              <w:rPr>
                <w:rFonts w:ascii="Arial" w:eastAsia="Times New Roman" w:hAnsi="Arial" w:cs="Arial"/>
              </w:rPr>
              <w:t xml:space="preserve"> </w:t>
            </w:r>
          </w:p>
        </w:tc>
        <w:tc>
          <w:tcPr>
            <w:tcW w:w="5670" w:type="dxa"/>
          </w:tcPr>
          <w:p w14:paraId="00080B5D" w14:textId="77777777" w:rsidR="004D1FDD" w:rsidRPr="00586F86" w:rsidRDefault="004D1FDD" w:rsidP="004D1FDD">
            <w:pPr>
              <w:spacing w:after="120"/>
              <w:jc w:val="center"/>
              <w:rPr>
                <w:rFonts w:ascii="Arial" w:eastAsia="Arial Unicode MS" w:hAnsi="Arial" w:cs="Arial"/>
                <w:lang w:val="mn-MN"/>
              </w:rPr>
            </w:pPr>
          </w:p>
          <w:p w14:paraId="3B9AF642" w14:textId="13F84F6C" w:rsidR="007E3A07" w:rsidRPr="00586F86" w:rsidRDefault="007E3A07" w:rsidP="004D1FDD">
            <w:pPr>
              <w:spacing w:after="120"/>
              <w:jc w:val="center"/>
              <w:rPr>
                <w:rFonts w:ascii="Arial" w:eastAsia="Arial Unicode MS" w:hAnsi="Arial" w:cs="Arial"/>
                <w:lang w:val="mn-MN"/>
              </w:rPr>
            </w:pPr>
            <w:r w:rsidRPr="00586F86">
              <w:rPr>
                <w:rFonts w:ascii="Arial" w:eastAsia="Arial Unicode MS" w:hAnsi="Arial" w:cs="Arial"/>
                <w:lang w:val="mn-MN"/>
              </w:rPr>
              <w:t>Хугацаа болоогүй</w:t>
            </w:r>
          </w:p>
        </w:tc>
        <w:tc>
          <w:tcPr>
            <w:tcW w:w="850" w:type="dxa"/>
          </w:tcPr>
          <w:p w14:paraId="42E60723" w14:textId="77777777" w:rsidR="007E3A07" w:rsidRPr="00586F86" w:rsidRDefault="007E3A07" w:rsidP="00953B15">
            <w:pPr>
              <w:jc w:val="center"/>
              <w:rPr>
                <w:rFonts w:ascii="Arial" w:hAnsi="Arial" w:cs="Arial"/>
                <w:lang w:val="mn-MN"/>
              </w:rPr>
            </w:pPr>
          </w:p>
          <w:p w14:paraId="0DAC964C"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310E8726" w14:textId="77777777" w:rsidR="007E3A07" w:rsidRPr="00586F86" w:rsidRDefault="007E3A07" w:rsidP="00953B15">
            <w:pPr>
              <w:jc w:val="center"/>
              <w:rPr>
                <w:rFonts w:ascii="Arial" w:hAnsi="Arial" w:cs="Arial"/>
                <w:lang w:val="mn-MN"/>
              </w:rPr>
            </w:pPr>
          </w:p>
        </w:tc>
        <w:tc>
          <w:tcPr>
            <w:tcW w:w="709" w:type="dxa"/>
          </w:tcPr>
          <w:p w14:paraId="5B3C1B53" w14:textId="77777777" w:rsidR="007E3A07" w:rsidRPr="00586F86" w:rsidRDefault="007E3A07" w:rsidP="00953B15">
            <w:pPr>
              <w:jc w:val="center"/>
              <w:rPr>
                <w:rFonts w:ascii="Arial" w:hAnsi="Arial" w:cs="Arial"/>
                <w:lang w:val="mn-MN"/>
              </w:rPr>
            </w:pPr>
          </w:p>
        </w:tc>
      </w:tr>
      <w:tr w:rsidR="007E3A07" w:rsidRPr="00586F86" w14:paraId="5B819FFE" w14:textId="3DFC3C32" w:rsidTr="00050D39">
        <w:tc>
          <w:tcPr>
            <w:tcW w:w="709" w:type="dxa"/>
            <w:vMerge/>
          </w:tcPr>
          <w:p w14:paraId="3368F3D4" w14:textId="77777777" w:rsidR="007E3A07" w:rsidRPr="00586F86" w:rsidRDefault="007E3A07" w:rsidP="00953B15">
            <w:pPr>
              <w:jc w:val="center"/>
              <w:rPr>
                <w:rFonts w:ascii="Arial" w:hAnsi="Arial" w:cs="Arial"/>
                <w:lang w:val="mn-MN"/>
              </w:rPr>
            </w:pPr>
          </w:p>
        </w:tc>
        <w:tc>
          <w:tcPr>
            <w:tcW w:w="1842" w:type="dxa"/>
            <w:vMerge/>
          </w:tcPr>
          <w:p w14:paraId="2899E97C" w14:textId="1065FB5E" w:rsidR="007E3A07" w:rsidRPr="00586F86" w:rsidRDefault="007E3A07" w:rsidP="00953B15">
            <w:pPr>
              <w:jc w:val="center"/>
              <w:rPr>
                <w:rFonts w:ascii="Arial" w:hAnsi="Arial" w:cs="Arial"/>
                <w:lang w:val="mn-MN"/>
              </w:rPr>
            </w:pPr>
          </w:p>
        </w:tc>
        <w:tc>
          <w:tcPr>
            <w:tcW w:w="1276" w:type="dxa"/>
            <w:vMerge/>
          </w:tcPr>
          <w:p w14:paraId="339F0F51" w14:textId="77777777" w:rsidR="007E3A07" w:rsidRPr="00586F86" w:rsidRDefault="007E3A07" w:rsidP="00953B15">
            <w:pPr>
              <w:jc w:val="center"/>
              <w:rPr>
                <w:rFonts w:ascii="Arial" w:hAnsi="Arial" w:cs="Arial"/>
              </w:rPr>
            </w:pPr>
          </w:p>
        </w:tc>
        <w:tc>
          <w:tcPr>
            <w:tcW w:w="2410" w:type="dxa"/>
          </w:tcPr>
          <w:p w14:paraId="781B6506" w14:textId="7D1180A2" w:rsidR="007E3A07" w:rsidRPr="00586F86" w:rsidRDefault="007E3A07" w:rsidP="00953B15">
            <w:pPr>
              <w:jc w:val="both"/>
              <w:rPr>
                <w:rFonts w:ascii="Arial" w:eastAsia="Times New Roman" w:hAnsi="Arial" w:cs="Arial"/>
                <w:lang w:val="mn-MN"/>
              </w:rPr>
            </w:pPr>
            <w:r w:rsidRPr="00586F86">
              <w:rPr>
                <w:rFonts w:ascii="Arial" w:eastAsia="Times New Roman" w:hAnsi="Arial" w:cs="Arial"/>
                <w:lang w:val="mn-MN"/>
              </w:rPr>
              <w:t>Санхүүгийн тайланд хийсэн аудитын дүгнэлт.</w:t>
            </w:r>
          </w:p>
        </w:tc>
        <w:tc>
          <w:tcPr>
            <w:tcW w:w="5670" w:type="dxa"/>
          </w:tcPr>
          <w:p w14:paraId="4DFF85C6" w14:textId="0EBE764C" w:rsidR="007E3A07" w:rsidRPr="00586F86" w:rsidRDefault="007E3A07" w:rsidP="001157B6">
            <w:pPr>
              <w:spacing w:after="120"/>
              <w:jc w:val="both"/>
              <w:rPr>
                <w:rFonts w:ascii="Arial" w:eastAsia="Arial Unicode MS" w:hAnsi="Arial" w:cs="Arial"/>
                <w:lang w:val="mn-MN"/>
              </w:rPr>
            </w:pPr>
            <w:r w:rsidRPr="00586F86">
              <w:rPr>
                <w:rFonts w:ascii="Arial" w:eastAsia="Arial Unicode MS" w:hAnsi="Arial" w:cs="Arial"/>
                <w:lang w:val="mn-MN"/>
              </w:rPr>
              <w:t>2024 оны Санхүүгийн тайланд  Аудит шалгалт хийж зөрчилгүй дүгнэлт авсан.</w:t>
            </w:r>
          </w:p>
        </w:tc>
        <w:tc>
          <w:tcPr>
            <w:tcW w:w="850" w:type="dxa"/>
          </w:tcPr>
          <w:p w14:paraId="5EBBDAAA" w14:textId="77777777" w:rsidR="007E3A07" w:rsidRPr="00586F86" w:rsidRDefault="007E3A07" w:rsidP="00953B15">
            <w:pPr>
              <w:rPr>
                <w:rFonts w:ascii="Arial" w:hAnsi="Arial" w:cs="Arial"/>
                <w:lang w:val="mn-MN"/>
              </w:rPr>
            </w:pPr>
          </w:p>
          <w:p w14:paraId="67C08E83" w14:textId="10450B75" w:rsidR="007E3A07" w:rsidRPr="00586F86" w:rsidRDefault="007E3A07" w:rsidP="00953B15">
            <w:pPr>
              <w:jc w:val="center"/>
              <w:rPr>
                <w:rFonts w:ascii="Arial" w:hAnsi="Arial" w:cs="Arial"/>
                <w:lang w:val="mn-MN"/>
              </w:rPr>
            </w:pPr>
            <w:r w:rsidRPr="00586F86">
              <w:rPr>
                <w:rFonts w:ascii="Arial" w:hAnsi="Arial" w:cs="Arial"/>
                <w:lang w:val="mn-MN"/>
              </w:rPr>
              <w:t>100</w:t>
            </w:r>
          </w:p>
        </w:tc>
        <w:tc>
          <w:tcPr>
            <w:tcW w:w="851" w:type="dxa"/>
          </w:tcPr>
          <w:p w14:paraId="612820DD" w14:textId="77777777" w:rsidR="007E3A07" w:rsidRPr="00586F86" w:rsidRDefault="007E3A07" w:rsidP="00953B15">
            <w:pPr>
              <w:jc w:val="center"/>
              <w:rPr>
                <w:rFonts w:ascii="Arial" w:hAnsi="Arial" w:cs="Arial"/>
                <w:lang w:val="mn-MN"/>
              </w:rPr>
            </w:pPr>
          </w:p>
        </w:tc>
        <w:tc>
          <w:tcPr>
            <w:tcW w:w="709" w:type="dxa"/>
          </w:tcPr>
          <w:p w14:paraId="5E1E9A00" w14:textId="77777777" w:rsidR="007E3A07" w:rsidRPr="00586F86" w:rsidRDefault="007E3A07" w:rsidP="00953B15">
            <w:pPr>
              <w:jc w:val="center"/>
              <w:rPr>
                <w:rFonts w:ascii="Arial" w:hAnsi="Arial" w:cs="Arial"/>
                <w:lang w:val="mn-MN"/>
              </w:rPr>
            </w:pPr>
          </w:p>
        </w:tc>
      </w:tr>
      <w:tr w:rsidR="007E3A07" w:rsidRPr="00586F86" w14:paraId="14267124" w14:textId="1D201450" w:rsidTr="00050D39">
        <w:trPr>
          <w:trHeight w:val="420"/>
        </w:trPr>
        <w:tc>
          <w:tcPr>
            <w:tcW w:w="709" w:type="dxa"/>
          </w:tcPr>
          <w:p w14:paraId="4093697F" w14:textId="77777777" w:rsidR="007E3A07" w:rsidRPr="00586F86" w:rsidRDefault="007E3A07" w:rsidP="00953B15">
            <w:pPr>
              <w:jc w:val="center"/>
              <w:rPr>
                <w:rFonts w:ascii="Arial" w:hAnsi="Arial" w:cs="Arial"/>
                <w:lang w:val="mn-MN"/>
              </w:rPr>
            </w:pPr>
          </w:p>
        </w:tc>
        <w:tc>
          <w:tcPr>
            <w:tcW w:w="1842" w:type="dxa"/>
            <w:vMerge/>
          </w:tcPr>
          <w:p w14:paraId="16E3A7B8" w14:textId="5C5EEC13" w:rsidR="007E3A07" w:rsidRPr="00586F86" w:rsidRDefault="007E3A07" w:rsidP="00953B15">
            <w:pPr>
              <w:jc w:val="center"/>
              <w:rPr>
                <w:rFonts w:ascii="Arial" w:hAnsi="Arial" w:cs="Arial"/>
                <w:lang w:val="mn-MN"/>
              </w:rPr>
            </w:pPr>
          </w:p>
        </w:tc>
        <w:tc>
          <w:tcPr>
            <w:tcW w:w="1276" w:type="dxa"/>
            <w:vMerge/>
          </w:tcPr>
          <w:p w14:paraId="36A60C85" w14:textId="77777777" w:rsidR="007E3A07" w:rsidRPr="00586F86" w:rsidRDefault="007E3A07" w:rsidP="00953B15">
            <w:pPr>
              <w:jc w:val="center"/>
              <w:rPr>
                <w:rFonts w:ascii="Arial" w:hAnsi="Arial" w:cs="Arial"/>
              </w:rPr>
            </w:pPr>
          </w:p>
        </w:tc>
        <w:tc>
          <w:tcPr>
            <w:tcW w:w="2410" w:type="dxa"/>
          </w:tcPr>
          <w:p w14:paraId="1B3B1985" w14:textId="188FDF1D" w:rsidR="007E3A07" w:rsidRPr="00586F86" w:rsidRDefault="007E3A07" w:rsidP="00953B15">
            <w:pPr>
              <w:jc w:val="both"/>
              <w:rPr>
                <w:rFonts w:ascii="Arial" w:eastAsia="Times New Roman" w:hAnsi="Arial" w:cs="Arial"/>
                <w:lang w:val="mn-MN"/>
              </w:rPr>
            </w:pPr>
            <w:r w:rsidRPr="00586F86">
              <w:rPr>
                <w:rFonts w:ascii="Arial" w:eastAsia="Times New Roman" w:hAnsi="Arial" w:cs="Arial"/>
                <w:lang w:val="mn-MN"/>
              </w:rPr>
              <w:t>хууль тогтоомжийн дагуу төвлөрүүлэх төлбөр, хураамж, зохицуулалтын үйлчилгээний хөлсний мэдээлэл.</w:t>
            </w:r>
          </w:p>
        </w:tc>
        <w:tc>
          <w:tcPr>
            <w:tcW w:w="5670" w:type="dxa"/>
          </w:tcPr>
          <w:p w14:paraId="454EB691" w14:textId="4E2876A2" w:rsidR="007E3A07" w:rsidRPr="00586F86" w:rsidRDefault="007E3A07" w:rsidP="00CA13D3">
            <w:pPr>
              <w:spacing w:after="120"/>
              <w:jc w:val="both"/>
              <w:rPr>
                <w:rFonts w:ascii="Arial" w:eastAsia="Arial Unicode MS" w:hAnsi="Arial" w:cs="Arial"/>
                <w:lang w:val="mn-MN"/>
              </w:rPr>
            </w:pPr>
            <w:r w:rsidRPr="00586F86">
              <w:rPr>
                <w:rFonts w:ascii="Arial" w:eastAsia="Arial Unicode MS" w:hAnsi="Arial" w:cs="Arial"/>
                <w:lang w:val="mn-MN"/>
              </w:rPr>
              <w:t>Тус төвийн байгаль орчны шинжилгээний лаборатори нь 2025 онд 500 мянган төгрөгийн орлого төвлөрүүлэхээс 1,848.6 мянган төгрөг төвлөрүүлж төлөвлөгөөг 369,72 хувиар давуулан  биелүүлсэн.</w:t>
            </w:r>
          </w:p>
        </w:tc>
        <w:tc>
          <w:tcPr>
            <w:tcW w:w="850" w:type="dxa"/>
          </w:tcPr>
          <w:p w14:paraId="77BEBBCE" w14:textId="77777777" w:rsidR="007E3A07" w:rsidRPr="00586F86" w:rsidRDefault="007E3A07" w:rsidP="00953B15">
            <w:pPr>
              <w:rPr>
                <w:rFonts w:ascii="Arial" w:hAnsi="Arial" w:cs="Arial"/>
                <w:lang w:val="mn-MN"/>
              </w:rPr>
            </w:pPr>
          </w:p>
          <w:p w14:paraId="6B37B396"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52F1751B" w14:textId="77777777" w:rsidR="007E3A07" w:rsidRPr="00586F86" w:rsidRDefault="007E3A07" w:rsidP="00953B15">
            <w:pPr>
              <w:jc w:val="center"/>
              <w:rPr>
                <w:rFonts w:ascii="Arial" w:hAnsi="Arial" w:cs="Arial"/>
                <w:lang w:val="mn-MN"/>
              </w:rPr>
            </w:pPr>
          </w:p>
        </w:tc>
        <w:tc>
          <w:tcPr>
            <w:tcW w:w="709" w:type="dxa"/>
          </w:tcPr>
          <w:p w14:paraId="3D648AA5" w14:textId="77777777" w:rsidR="007E3A07" w:rsidRPr="00586F86" w:rsidRDefault="007E3A07" w:rsidP="00953B15">
            <w:pPr>
              <w:jc w:val="center"/>
              <w:rPr>
                <w:rFonts w:ascii="Arial" w:hAnsi="Arial" w:cs="Arial"/>
                <w:lang w:val="mn-MN"/>
              </w:rPr>
            </w:pPr>
          </w:p>
        </w:tc>
      </w:tr>
      <w:tr w:rsidR="007E3A07" w:rsidRPr="00586F86" w14:paraId="209D5EB9" w14:textId="1B23AAA5" w:rsidTr="00050D39">
        <w:tc>
          <w:tcPr>
            <w:tcW w:w="709" w:type="dxa"/>
            <w:vMerge w:val="restart"/>
          </w:tcPr>
          <w:p w14:paraId="10D9D1B6" w14:textId="77777777" w:rsidR="007E3A07" w:rsidRPr="00586F86" w:rsidRDefault="007E3A07" w:rsidP="00953B15">
            <w:pPr>
              <w:jc w:val="center"/>
              <w:rPr>
                <w:rFonts w:ascii="Arial" w:hAnsi="Arial" w:cs="Arial"/>
                <w:lang w:val="mn-MN"/>
              </w:rPr>
            </w:pPr>
          </w:p>
        </w:tc>
        <w:tc>
          <w:tcPr>
            <w:tcW w:w="1842" w:type="dxa"/>
            <w:vMerge/>
          </w:tcPr>
          <w:p w14:paraId="21CF2DE0" w14:textId="724309BF" w:rsidR="007E3A07" w:rsidRPr="00586F86" w:rsidRDefault="007E3A07" w:rsidP="00953B15">
            <w:pPr>
              <w:jc w:val="center"/>
              <w:rPr>
                <w:rFonts w:ascii="Arial" w:hAnsi="Arial" w:cs="Arial"/>
                <w:lang w:val="mn-MN"/>
              </w:rPr>
            </w:pPr>
          </w:p>
        </w:tc>
        <w:tc>
          <w:tcPr>
            <w:tcW w:w="1276" w:type="dxa"/>
            <w:vMerge/>
          </w:tcPr>
          <w:p w14:paraId="241F9BE8" w14:textId="77777777" w:rsidR="007E3A07" w:rsidRPr="00586F86" w:rsidRDefault="007E3A07" w:rsidP="00953B15">
            <w:pPr>
              <w:jc w:val="center"/>
              <w:rPr>
                <w:rFonts w:ascii="Arial" w:hAnsi="Arial" w:cs="Arial"/>
              </w:rPr>
            </w:pPr>
          </w:p>
        </w:tc>
        <w:tc>
          <w:tcPr>
            <w:tcW w:w="2410" w:type="dxa"/>
          </w:tcPr>
          <w:p w14:paraId="6BACC93A" w14:textId="631E2FAD" w:rsidR="007E3A07" w:rsidRPr="00586F86" w:rsidRDefault="007E3A07" w:rsidP="00C21C4E">
            <w:pPr>
              <w:jc w:val="both"/>
              <w:rPr>
                <w:rFonts w:ascii="Arial" w:eastAsia="Times New Roman" w:hAnsi="Arial" w:cs="Arial"/>
              </w:rPr>
            </w:pPr>
            <w:r w:rsidRPr="00586F86">
              <w:rPr>
                <w:rFonts w:ascii="Arial" w:eastAsia="Times New Roman" w:hAnsi="Arial" w:cs="Arial"/>
                <w:lang w:val="mn-MN"/>
              </w:rPr>
              <w:t xml:space="preserve"> Төсвийн хэмнэлт, хэтрэлт, түүний шалтгааны тайлбар </w:t>
            </w:r>
          </w:p>
        </w:tc>
        <w:tc>
          <w:tcPr>
            <w:tcW w:w="5670" w:type="dxa"/>
          </w:tcPr>
          <w:p w14:paraId="5EB0ADE1" w14:textId="5C4BE656" w:rsidR="007E3A07" w:rsidRPr="00586F86" w:rsidRDefault="007E3A07" w:rsidP="00D41AF3">
            <w:pPr>
              <w:spacing w:after="120"/>
              <w:rPr>
                <w:rFonts w:ascii="Arial" w:eastAsia="Arial Unicode MS" w:hAnsi="Arial" w:cs="Arial"/>
                <w:lang w:val="mn-MN"/>
              </w:rPr>
            </w:pPr>
            <w:r w:rsidRPr="00586F86">
              <w:rPr>
                <w:rFonts w:ascii="Arial" w:eastAsia="Arial Unicode MS" w:hAnsi="Arial" w:cs="Arial"/>
                <w:lang w:val="mn-MN"/>
              </w:rPr>
              <w:t xml:space="preserve">2025 оны хагас жилийн байдлаар батлагдаж ирсэн төсөв зориулалтын дагуу зарцуулагдсан.Төсвийн хэмнэлт хэтрэлт гараагүй. </w:t>
            </w:r>
          </w:p>
        </w:tc>
        <w:tc>
          <w:tcPr>
            <w:tcW w:w="850" w:type="dxa"/>
          </w:tcPr>
          <w:p w14:paraId="3B0B7BA9" w14:textId="77777777" w:rsidR="007E3A07" w:rsidRPr="00586F86" w:rsidRDefault="007E3A07" w:rsidP="00953B15">
            <w:pPr>
              <w:jc w:val="center"/>
              <w:rPr>
                <w:rFonts w:ascii="Arial" w:hAnsi="Arial" w:cs="Arial"/>
                <w:lang w:val="mn-MN"/>
              </w:rPr>
            </w:pPr>
          </w:p>
          <w:p w14:paraId="4293E3F4"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3E9CCE26" w14:textId="77777777" w:rsidR="007E3A07" w:rsidRPr="00586F86" w:rsidRDefault="007E3A07" w:rsidP="00953B15">
            <w:pPr>
              <w:rPr>
                <w:rFonts w:ascii="Arial" w:hAnsi="Arial" w:cs="Arial"/>
                <w:lang w:val="mn-MN"/>
              </w:rPr>
            </w:pPr>
          </w:p>
        </w:tc>
        <w:tc>
          <w:tcPr>
            <w:tcW w:w="709" w:type="dxa"/>
          </w:tcPr>
          <w:p w14:paraId="6F392E0B" w14:textId="77777777" w:rsidR="007E3A07" w:rsidRPr="00586F86" w:rsidRDefault="007E3A07" w:rsidP="00953B15">
            <w:pPr>
              <w:rPr>
                <w:rFonts w:ascii="Arial" w:hAnsi="Arial" w:cs="Arial"/>
                <w:lang w:val="mn-MN"/>
              </w:rPr>
            </w:pPr>
          </w:p>
        </w:tc>
      </w:tr>
      <w:tr w:rsidR="007E3A07" w:rsidRPr="00586F86" w14:paraId="729E6313" w14:textId="02514BEC" w:rsidTr="00050D39">
        <w:tc>
          <w:tcPr>
            <w:tcW w:w="709" w:type="dxa"/>
            <w:vMerge/>
          </w:tcPr>
          <w:p w14:paraId="610825DB" w14:textId="77777777" w:rsidR="007E3A07" w:rsidRPr="00586F86" w:rsidRDefault="007E3A07" w:rsidP="00953B15">
            <w:pPr>
              <w:jc w:val="center"/>
              <w:rPr>
                <w:rFonts w:ascii="Arial" w:hAnsi="Arial" w:cs="Arial"/>
                <w:lang w:val="mn-MN"/>
              </w:rPr>
            </w:pPr>
          </w:p>
        </w:tc>
        <w:tc>
          <w:tcPr>
            <w:tcW w:w="1842" w:type="dxa"/>
            <w:vMerge/>
          </w:tcPr>
          <w:p w14:paraId="5047ADA8" w14:textId="0F4EE732" w:rsidR="007E3A07" w:rsidRPr="00586F86" w:rsidRDefault="007E3A07" w:rsidP="00953B15">
            <w:pPr>
              <w:jc w:val="center"/>
              <w:rPr>
                <w:rFonts w:ascii="Arial" w:hAnsi="Arial" w:cs="Arial"/>
                <w:lang w:val="mn-MN"/>
              </w:rPr>
            </w:pPr>
          </w:p>
        </w:tc>
        <w:tc>
          <w:tcPr>
            <w:tcW w:w="1276" w:type="dxa"/>
            <w:vMerge/>
          </w:tcPr>
          <w:p w14:paraId="68DDE6B0" w14:textId="77777777" w:rsidR="007E3A07" w:rsidRPr="00586F86" w:rsidRDefault="007E3A07" w:rsidP="00953B15">
            <w:pPr>
              <w:jc w:val="center"/>
              <w:rPr>
                <w:rFonts w:ascii="Arial" w:hAnsi="Arial" w:cs="Arial"/>
                <w:lang w:val="mn-MN"/>
              </w:rPr>
            </w:pPr>
          </w:p>
        </w:tc>
        <w:tc>
          <w:tcPr>
            <w:tcW w:w="2410" w:type="dxa"/>
          </w:tcPr>
          <w:p w14:paraId="23E7D3EB" w14:textId="15A55657" w:rsidR="007E3A07" w:rsidRPr="00586F86" w:rsidRDefault="007E3A07" w:rsidP="00953B15">
            <w:pPr>
              <w:jc w:val="both"/>
              <w:rPr>
                <w:rFonts w:ascii="Arial" w:eastAsia="Times New Roman" w:hAnsi="Arial" w:cs="Arial"/>
                <w:lang w:val="mn-MN"/>
              </w:rPr>
            </w:pPr>
            <w:r w:rsidRPr="00586F86">
              <w:rPr>
                <w:rFonts w:ascii="Arial" w:eastAsia="Times New Roman" w:hAnsi="Arial" w:cs="Arial"/>
                <w:lang w:val="mn-MN"/>
              </w:rPr>
              <w:t xml:space="preserve">Таван сая,  түүнээс дээш төгрөгийн үнийн дүн бүхий худалдан авсан </w:t>
            </w:r>
            <w:r w:rsidRPr="00586F86">
              <w:rPr>
                <w:rFonts w:ascii="Arial" w:eastAsia="Times New Roman" w:hAnsi="Arial" w:cs="Arial"/>
                <w:lang w:val="mn-MN"/>
              </w:rPr>
              <w:lastRenderedPageBreak/>
              <w:t>бараа, ажил үйлчилгээний нэр, санхүүжилтийн хэмжээ, нийлүүлэгчийн нэр хаяг</w:t>
            </w:r>
          </w:p>
          <w:p w14:paraId="0FB99A04" w14:textId="77777777" w:rsidR="007E3A07" w:rsidRPr="00586F86" w:rsidRDefault="007E3A07" w:rsidP="00953B15">
            <w:pPr>
              <w:jc w:val="both"/>
              <w:rPr>
                <w:rFonts w:ascii="Arial" w:eastAsia="Times New Roman" w:hAnsi="Arial" w:cs="Arial"/>
                <w:lang w:val="mn-MN"/>
              </w:rPr>
            </w:pPr>
          </w:p>
        </w:tc>
        <w:tc>
          <w:tcPr>
            <w:tcW w:w="5670" w:type="dxa"/>
          </w:tcPr>
          <w:p w14:paraId="5E565568" w14:textId="68734A98" w:rsidR="007E3A07" w:rsidRPr="00586F86" w:rsidRDefault="007E3A07" w:rsidP="00953B15">
            <w:pPr>
              <w:spacing w:after="120"/>
              <w:jc w:val="both"/>
              <w:rPr>
                <w:rFonts w:ascii="Arial" w:eastAsia="Arial Unicode MS" w:hAnsi="Arial" w:cs="Arial"/>
                <w:lang w:val="mn-MN"/>
              </w:rPr>
            </w:pPr>
            <w:r w:rsidRPr="00586F86">
              <w:rPr>
                <w:rFonts w:ascii="Arial" w:eastAsia="Arial Unicode MS" w:hAnsi="Arial" w:cs="Arial"/>
                <w:lang w:val="mn-MN"/>
              </w:rPr>
              <w:lastRenderedPageBreak/>
              <w:t>Таван саяаас дээш гүйлгээ хийгдээгүй</w:t>
            </w:r>
          </w:p>
        </w:tc>
        <w:tc>
          <w:tcPr>
            <w:tcW w:w="850" w:type="dxa"/>
          </w:tcPr>
          <w:p w14:paraId="31175B56"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6817C2F0" w14:textId="77777777" w:rsidR="007E3A07" w:rsidRPr="00586F86" w:rsidRDefault="007E3A07" w:rsidP="00953B15">
            <w:pPr>
              <w:jc w:val="center"/>
              <w:rPr>
                <w:rFonts w:ascii="Arial" w:hAnsi="Arial" w:cs="Arial"/>
                <w:lang w:val="mn-MN"/>
              </w:rPr>
            </w:pPr>
          </w:p>
        </w:tc>
        <w:tc>
          <w:tcPr>
            <w:tcW w:w="709" w:type="dxa"/>
          </w:tcPr>
          <w:p w14:paraId="748D743F" w14:textId="77777777" w:rsidR="007E3A07" w:rsidRPr="00586F86" w:rsidRDefault="007E3A07" w:rsidP="00953B15">
            <w:pPr>
              <w:jc w:val="center"/>
              <w:rPr>
                <w:rFonts w:ascii="Arial" w:hAnsi="Arial" w:cs="Arial"/>
                <w:lang w:val="mn-MN"/>
              </w:rPr>
            </w:pPr>
          </w:p>
        </w:tc>
      </w:tr>
      <w:tr w:rsidR="007E3A07" w:rsidRPr="00586F86" w14:paraId="6DAF3679" w14:textId="699A3569" w:rsidTr="00050D39">
        <w:tc>
          <w:tcPr>
            <w:tcW w:w="709" w:type="dxa"/>
            <w:vMerge/>
          </w:tcPr>
          <w:p w14:paraId="1088FE32" w14:textId="77777777" w:rsidR="007E3A07" w:rsidRPr="00586F86" w:rsidRDefault="007E3A07" w:rsidP="00953B15">
            <w:pPr>
              <w:jc w:val="center"/>
              <w:rPr>
                <w:rFonts w:ascii="Arial" w:hAnsi="Arial" w:cs="Arial"/>
                <w:lang w:val="mn-MN"/>
              </w:rPr>
            </w:pPr>
          </w:p>
        </w:tc>
        <w:tc>
          <w:tcPr>
            <w:tcW w:w="1842" w:type="dxa"/>
            <w:vMerge/>
          </w:tcPr>
          <w:p w14:paraId="414BD3B4" w14:textId="10A12159" w:rsidR="007E3A07" w:rsidRPr="00586F86" w:rsidRDefault="007E3A07" w:rsidP="00953B15">
            <w:pPr>
              <w:jc w:val="center"/>
              <w:rPr>
                <w:rFonts w:ascii="Arial" w:hAnsi="Arial" w:cs="Arial"/>
                <w:lang w:val="mn-MN"/>
              </w:rPr>
            </w:pPr>
          </w:p>
        </w:tc>
        <w:tc>
          <w:tcPr>
            <w:tcW w:w="1276" w:type="dxa"/>
            <w:vMerge/>
          </w:tcPr>
          <w:p w14:paraId="1505675A" w14:textId="77777777" w:rsidR="007E3A07" w:rsidRPr="00586F86" w:rsidRDefault="007E3A07" w:rsidP="00953B15">
            <w:pPr>
              <w:jc w:val="center"/>
              <w:rPr>
                <w:rFonts w:ascii="Arial" w:hAnsi="Arial" w:cs="Arial"/>
              </w:rPr>
            </w:pPr>
          </w:p>
        </w:tc>
        <w:tc>
          <w:tcPr>
            <w:tcW w:w="2410" w:type="dxa"/>
          </w:tcPr>
          <w:p w14:paraId="0B5A9BB3" w14:textId="1898ED7F" w:rsidR="007E3A07" w:rsidRPr="00586F86" w:rsidRDefault="007E3A07" w:rsidP="00953B15">
            <w:pPr>
              <w:jc w:val="both"/>
              <w:rPr>
                <w:rFonts w:ascii="Arial" w:eastAsia="Times New Roman" w:hAnsi="Arial" w:cs="Arial"/>
                <w:lang w:val="mn-MN"/>
              </w:rPr>
            </w:pPr>
            <w:r w:rsidRPr="00586F86">
              <w:rPr>
                <w:rFonts w:ascii="Arial" w:eastAsia="Times New Roman" w:hAnsi="Arial" w:cs="Arial"/>
                <w:lang w:val="mn-MN"/>
              </w:rPr>
              <w:t xml:space="preserve">Цалингийн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 </w:t>
            </w:r>
          </w:p>
          <w:p w14:paraId="2E13D7C1" w14:textId="77777777" w:rsidR="007E3A07" w:rsidRPr="00586F86" w:rsidRDefault="007E3A07" w:rsidP="00953B15">
            <w:pPr>
              <w:jc w:val="both"/>
              <w:rPr>
                <w:rFonts w:ascii="Arial" w:eastAsia="Times New Roman" w:hAnsi="Arial" w:cs="Arial"/>
              </w:rPr>
            </w:pPr>
          </w:p>
        </w:tc>
        <w:tc>
          <w:tcPr>
            <w:tcW w:w="5670" w:type="dxa"/>
          </w:tcPr>
          <w:p w14:paraId="4A48C3A8" w14:textId="7A4E2B12" w:rsidR="007E3A07" w:rsidRPr="00586F86" w:rsidRDefault="007E3A07" w:rsidP="00953B15">
            <w:pPr>
              <w:spacing w:after="120"/>
              <w:jc w:val="both"/>
              <w:rPr>
                <w:rFonts w:ascii="Arial" w:eastAsia="Arial Unicode MS" w:hAnsi="Arial" w:cs="Arial"/>
                <w:lang w:val="mn-MN"/>
              </w:rPr>
            </w:pPr>
            <w:r w:rsidRPr="00586F86">
              <w:rPr>
                <w:rFonts w:ascii="Arial" w:eastAsia="Arial Unicode MS" w:hAnsi="Arial" w:cs="Arial"/>
                <w:lang w:val="mn-MN"/>
              </w:rPr>
              <w:t>Таван сая</w:t>
            </w:r>
            <w:r w:rsidR="004E44E3">
              <w:rPr>
                <w:rFonts w:ascii="Arial" w:eastAsia="Arial Unicode MS" w:hAnsi="Arial" w:cs="Arial"/>
                <w:lang w:val="mn-MN"/>
              </w:rPr>
              <w:t xml:space="preserve">       </w:t>
            </w:r>
            <w:r w:rsidRPr="00586F86">
              <w:rPr>
                <w:rFonts w:ascii="Arial" w:eastAsia="Arial Unicode MS" w:hAnsi="Arial" w:cs="Arial"/>
                <w:lang w:val="mn-MN"/>
              </w:rPr>
              <w:t>аас дээш гүйлгээ хийгдээгүй</w:t>
            </w:r>
          </w:p>
        </w:tc>
        <w:tc>
          <w:tcPr>
            <w:tcW w:w="850" w:type="dxa"/>
          </w:tcPr>
          <w:p w14:paraId="6486D4E1" w14:textId="77777777" w:rsidR="007E3A07" w:rsidRPr="00586F86" w:rsidRDefault="007E3A07" w:rsidP="00953B15">
            <w:pPr>
              <w:rPr>
                <w:rFonts w:ascii="Arial" w:hAnsi="Arial" w:cs="Arial"/>
                <w:lang w:val="mn-MN"/>
              </w:rPr>
            </w:pPr>
          </w:p>
          <w:p w14:paraId="23A19534" w14:textId="77777777" w:rsidR="007E3A07" w:rsidRPr="00586F86" w:rsidRDefault="007E3A07" w:rsidP="00953B15">
            <w:pPr>
              <w:jc w:val="center"/>
              <w:rPr>
                <w:rFonts w:ascii="Arial" w:hAnsi="Arial" w:cs="Arial"/>
                <w:lang w:val="mn-MN"/>
              </w:rPr>
            </w:pPr>
          </w:p>
          <w:p w14:paraId="08E5C116"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712D309F" w14:textId="77777777" w:rsidR="007E3A07" w:rsidRPr="00586F86" w:rsidRDefault="007E3A07" w:rsidP="00953B15">
            <w:pPr>
              <w:jc w:val="center"/>
              <w:rPr>
                <w:rFonts w:ascii="Arial" w:hAnsi="Arial" w:cs="Arial"/>
                <w:lang w:val="mn-MN"/>
              </w:rPr>
            </w:pPr>
          </w:p>
        </w:tc>
        <w:tc>
          <w:tcPr>
            <w:tcW w:w="709" w:type="dxa"/>
          </w:tcPr>
          <w:p w14:paraId="422D8212" w14:textId="77777777" w:rsidR="007E3A07" w:rsidRPr="00586F86" w:rsidRDefault="007E3A07" w:rsidP="00953B15">
            <w:pPr>
              <w:jc w:val="center"/>
              <w:rPr>
                <w:rFonts w:ascii="Arial" w:hAnsi="Arial" w:cs="Arial"/>
                <w:lang w:val="mn-MN"/>
              </w:rPr>
            </w:pPr>
          </w:p>
        </w:tc>
      </w:tr>
      <w:tr w:rsidR="007E3A07" w:rsidRPr="00586F86" w14:paraId="58DFB9BB" w14:textId="03007F07" w:rsidTr="00050D39">
        <w:tc>
          <w:tcPr>
            <w:tcW w:w="709" w:type="dxa"/>
            <w:vMerge/>
          </w:tcPr>
          <w:p w14:paraId="114126FA" w14:textId="77777777" w:rsidR="007E3A07" w:rsidRPr="00586F86" w:rsidRDefault="007E3A07" w:rsidP="00953B15">
            <w:pPr>
              <w:jc w:val="center"/>
              <w:rPr>
                <w:rFonts w:ascii="Arial" w:hAnsi="Arial" w:cs="Arial"/>
                <w:lang w:val="mn-MN"/>
              </w:rPr>
            </w:pPr>
          </w:p>
        </w:tc>
        <w:tc>
          <w:tcPr>
            <w:tcW w:w="1842" w:type="dxa"/>
            <w:vMerge/>
          </w:tcPr>
          <w:p w14:paraId="75C9C3C1" w14:textId="728C73BE" w:rsidR="007E3A07" w:rsidRPr="00586F86" w:rsidRDefault="007E3A07" w:rsidP="00953B15">
            <w:pPr>
              <w:jc w:val="center"/>
              <w:rPr>
                <w:rFonts w:ascii="Arial" w:hAnsi="Arial" w:cs="Arial"/>
                <w:lang w:val="mn-MN"/>
              </w:rPr>
            </w:pPr>
          </w:p>
        </w:tc>
        <w:tc>
          <w:tcPr>
            <w:tcW w:w="1276" w:type="dxa"/>
            <w:vMerge/>
          </w:tcPr>
          <w:p w14:paraId="5867B06F" w14:textId="77777777" w:rsidR="007E3A07" w:rsidRPr="00586F86" w:rsidRDefault="007E3A07" w:rsidP="00953B15">
            <w:pPr>
              <w:jc w:val="center"/>
              <w:rPr>
                <w:rFonts w:ascii="Arial" w:hAnsi="Arial" w:cs="Arial"/>
              </w:rPr>
            </w:pPr>
          </w:p>
        </w:tc>
        <w:tc>
          <w:tcPr>
            <w:tcW w:w="2410" w:type="dxa"/>
          </w:tcPr>
          <w:p w14:paraId="1CE86CC4" w14:textId="390B39A3" w:rsidR="007E3A07" w:rsidRPr="00586F86" w:rsidRDefault="007E3A07" w:rsidP="00953B15">
            <w:pPr>
              <w:jc w:val="both"/>
              <w:rPr>
                <w:rFonts w:ascii="Arial" w:eastAsia="Times New Roman" w:hAnsi="Arial" w:cs="Arial"/>
                <w:lang w:val="mn-MN"/>
              </w:rPr>
            </w:pPr>
            <w:r w:rsidRPr="00586F86">
              <w:rPr>
                <w:rFonts w:ascii="Arial" w:eastAsia="Times New Roman" w:hAnsi="Arial" w:cs="Arial"/>
                <w:lang w:val="mn-MN"/>
              </w:rPr>
              <w:t>Шилэн дансны хөтлөлт, хэрэгжилт, аудитын тайлан, зөвлөмжийн дагуу авч хэрэгжүүлсэн арга хэмжээний мэдээлэл;</w:t>
            </w:r>
          </w:p>
        </w:tc>
        <w:tc>
          <w:tcPr>
            <w:tcW w:w="5670" w:type="dxa"/>
          </w:tcPr>
          <w:p w14:paraId="1802063D" w14:textId="71716FD9" w:rsidR="007E3A07" w:rsidRPr="00586F86" w:rsidRDefault="007E3A07" w:rsidP="00D41AF3">
            <w:pPr>
              <w:shd w:val="clear" w:color="auto" w:fill="FFFFFF" w:themeFill="background1"/>
              <w:jc w:val="both"/>
              <w:rPr>
                <w:rFonts w:ascii="Arial" w:eastAsia="Arial Unicode MS" w:hAnsi="Arial" w:cs="Arial"/>
                <w:lang w:val="mn-MN"/>
              </w:rPr>
            </w:pPr>
            <w:r w:rsidRPr="00586F86">
              <w:rPr>
                <w:rFonts w:ascii="Arial" w:eastAsia="Arial Unicode MS" w:hAnsi="Arial" w:cs="Arial"/>
                <w:lang w:val="mn-MN"/>
              </w:rPr>
              <w:t>Шилэн дансны мэдээл</w:t>
            </w:r>
            <w:r w:rsidR="00903E38">
              <w:rPr>
                <w:rFonts w:ascii="Arial" w:eastAsia="Arial Unicode MS" w:hAnsi="Arial" w:cs="Arial"/>
                <w:lang w:val="mn-MN"/>
              </w:rPr>
              <w:t>л</w:t>
            </w:r>
            <w:r w:rsidRPr="00586F86">
              <w:rPr>
                <w:rFonts w:ascii="Arial" w:eastAsia="Arial Unicode MS" w:hAnsi="Arial" w:cs="Arial"/>
                <w:lang w:val="mn-MN"/>
              </w:rPr>
              <w:t>ийг 4 бүлгийн 28 үзүүлэлтээр сар бүр тодорхой бөглөж 2025 оны 06 дугаар сарын 19-ний байдлаар нийт мэдээллэх 171 мэдээллээс 67 мэдээллийг хуулийн хугацаанд нь байршуулж ажилласан.</w:t>
            </w:r>
          </w:p>
          <w:p w14:paraId="17B5CAFA" w14:textId="20B60723" w:rsidR="007E3A07" w:rsidRPr="00586F86" w:rsidRDefault="007E3A07" w:rsidP="00D41AF3">
            <w:pPr>
              <w:shd w:val="clear" w:color="auto" w:fill="FFFFFF" w:themeFill="background1"/>
              <w:jc w:val="both"/>
              <w:rPr>
                <w:rFonts w:ascii="Arial" w:eastAsia="Arial Unicode MS" w:hAnsi="Arial" w:cs="Arial"/>
                <w:lang w:val="mn-MN"/>
              </w:rPr>
            </w:pPr>
            <w:r w:rsidRPr="00586F86">
              <w:rPr>
                <w:rFonts w:ascii="Arial" w:eastAsia="Arial Unicode MS" w:hAnsi="Arial" w:cs="Arial"/>
                <w:lang w:val="mn-MN"/>
              </w:rPr>
              <w:t>Батлагдсан төсвийн хуваарь, хагас жилийн санхүүгийн тайлан, сар бүрийн төсвийн гүйцэтгэлийн мэдээ, өглөг авлагын дэлгэрэнгүй мэдээ, 2024 оны санхүүгийн тайлангийн аудитын дүгнэлт  зэргийг тухай бүр шинэчлэн оруулж, байгууллагын мэдээллийн самбарт цаасан хэлбэрээр байршуулан ил тод нээлттэй мэдээлэн хуулийн хэрэгжилтийг ханган ажиллаж ирсэн ба БОУАӨЯаманд улирал бүр шилэн дансны хөтлөлтийн тайланг дараа сарын 15-н дотор  цахимаар явуулсан.</w:t>
            </w:r>
          </w:p>
        </w:tc>
        <w:tc>
          <w:tcPr>
            <w:tcW w:w="850" w:type="dxa"/>
          </w:tcPr>
          <w:p w14:paraId="3438AA0B" w14:textId="77777777" w:rsidR="007E3A07" w:rsidRPr="00586F86" w:rsidRDefault="007E3A07" w:rsidP="00953B15">
            <w:pPr>
              <w:rPr>
                <w:rFonts w:ascii="Arial" w:hAnsi="Arial" w:cs="Arial"/>
                <w:lang w:val="mn-MN"/>
              </w:rPr>
            </w:pPr>
          </w:p>
          <w:p w14:paraId="7CE03DEF"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41B50724" w14:textId="77777777" w:rsidR="007E3A07" w:rsidRPr="00586F86" w:rsidRDefault="007E3A07" w:rsidP="00953B15">
            <w:pPr>
              <w:jc w:val="center"/>
              <w:rPr>
                <w:rFonts w:ascii="Arial" w:hAnsi="Arial" w:cs="Arial"/>
                <w:lang w:val="mn-MN"/>
              </w:rPr>
            </w:pPr>
          </w:p>
        </w:tc>
        <w:tc>
          <w:tcPr>
            <w:tcW w:w="709" w:type="dxa"/>
          </w:tcPr>
          <w:p w14:paraId="4C973964" w14:textId="77777777" w:rsidR="007E3A07" w:rsidRPr="00586F86" w:rsidRDefault="007E3A07" w:rsidP="00953B15">
            <w:pPr>
              <w:jc w:val="center"/>
              <w:rPr>
                <w:rFonts w:ascii="Arial" w:hAnsi="Arial" w:cs="Arial"/>
                <w:lang w:val="mn-MN"/>
              </w:rPr>
            </w:pPr>
          </w:p>
        </w:tc>
      </w:tr>
      <w:tr w:rsidR="007E3A07" w:rsidRPr="00586F86" w14:paraId="07883D02" w14:textId="72CFF2B4" w:rsidTr="00050D39">
        <w:tc>
          <w:tcPr>
            <w:tcW w:w="709" w:type="dxa"/>
          </w:tcPr>
          <w:p w14:paraId="71152700" w14:textId="77777777" w:rsidR="007E3A07" w:rsidRPr="00586F86" w:rsidRDefault="007E3A07" w:rsidP="00953B15">
            <w:pPr>
              <w:jc w:val="center"/>
              <w:rPr>
                <w:rFonts w:ascii="Arial" w:hAnsi="Arial" w:cs="Arial"/>
                <w:bCs/>
                <w:lang w:val="mn-MN"/>
              </w:rPr>
            </w:pPr>
          </w:p>
        </w:tc>
        <w:tc>
          <w:tcPr>
            <w:tcW w:w="12899" w:type="dxa"/>
            <w:gridSpan w:val="6"/>
          </w:tcPr>
          <w:p w14:paraId="19E529FB" w14:textId="7BC145C8" w:rsidR="007E3A07" w:rsidRPr="00586F86" w:rsidRDefault="00D22989" w:rsidP="00953B15">
            <w:pPr>
              <w:jc w:val="center"/>
              <w:rPr>
                <w:rFonts w:ascii="Arial" w:hAnsi="Arial" w:cs="Arial"/>
                <w:lang w:val="mn-MN"/>
              </w:rPr>
            </w:pPr>
            <w:r>
              <w:rPr>
                <w:rFonts w:ascii="Arial" w:hAnsi="Arial" w:cs="Arial"/>
                <w:bCs/>
                <w:lang w:val="mn-MN"/>
              </w:rPr>
              <w:t>Хэсгийн дундаж 72,1</w:t>
            </w:r>
            <w:r w:rsidR="007E3A07" w:rsidRPr="00586F86">
              <w:rPr>
                <w:rFonts w:ascii="Arial" w:hAnsi="Arial" w:cs="Arial"/>
                <w:bCs/>
                <w:lang w:val="mn-MN"/>
              </w:rPr>
              <w:t xml:space="preserve"> хувь</w:t>
            </w:r>
          </w:p>
        </w:tc>
        <w:tc>
          <w:tcPr>
            <w:tcW w:w="709" w:type="dxa"/>
          </w:tcPr>
          <w:p w14:paraId="65547BD3" w14:textId="77777777" w:rsidR="007E3A07" w:rsidRPr="00586F86" w:rsidRDefault="007E3A07" w:rsidP="00953B15">
            <w:pPr>
              <w:jc w:val="center"/>
              <w:rPr>
                <w:rFonts w:ascii="Arial" w:hAnsi="Arial" w:cs="Arial"/>
                <w:bCs/>
                <w:lang w:val="mn-MN"/>
              </w:rPr>
            </w:pPr>
          </w:p>
        </w:tc>
      </w:tr>
      <w:tr w:rsidR="007E3A07" w:rsidRPr="00586F86" w14:paraId="5C6FFCD9" w14:textId="20FB4B0E" w:rsidTr="00050D39">
        <w:tc>
          <w:tcPr>
            <w:tcW w:w="709" w:type="dxa"/>
          </w:tcPr>
          <w:p w14:paraId="588E312D" w14:textId="77777777" w:rsidR="007E3A07" w:rsidRPr="00586F86" w:rsidRDefault="007E3A07" w:rsidP="00953B15">
            <w:pPr>
              <w:jc w:val="center"/>
              <w:rPr>
                <w:rFonts w:ascii="Arial" w:hAnsi="Arial" w:cs="Arial"/>
                <w:b/>
                <w:bCs/>
                <w:lang w:val="mn-MN"/>
              </w:rPr>
            </w:pPr>
          </w:p>
        </w:tc>
        <w:tc>
          <w:tcPr>
            <w:tcW w:w="12899" w:type="dxa"/>
            <w:gridSpan w:val="6"/>
          </w:tcPr>
          <w:p w14:paraId="10991965" w14:textId="53860C2E" w:rsidR="007E3A07" w:rsidRPr="00586F86" w:rsidRDefault="007E3A07" w:rsidP="00953B15">
            <w:pPr>
              <w:jc w:val="center"/>
              <w:rPr>
                <w:rFonts w:ascii="Arial" w:hAnsi="Arial" w:cs="Arial"/>
                <w:b/>
                <w:bCs/>
                <w:lang w:val="mn-MN"/>
              </w:rPr>
            </w:pPr>
            <w:r w:rsidRPr="00586F86">
              <w:rPr>
                <w:rFonts w:ascii="Arial" w:hAnsi="Arial" w:cs="Arial"/>
                <w:b/>
                <w:bCs/>
                <w:lang w:val="mn-MN"/>
              </w:rPr>
              <w:t>Улсын Их Хурлын тогтоол</w:t>
            </w:r>
          </w:p>
        </w:tc>
        <w:tc>
          <w:tcPr>
            <w:tcW w:w="709" w:type="dxa"/>
          </w:tcPr>
          <w:p w14:paraId="4AC73594" w14:textId="77777777" w:rsidR="007E3A07" w:rsidRPr="00586F86" w:rsidRDefault="007E3A07" w:rsidP="00953B15">
            <w:pPr>
              <w:jc w:val="center"/>
              <w:rPr>
                <w:rFonts w:ascii="Arial" w:hAnsi="Arial" w:cs="Arial"/>
                <w:b/>
                <w:bCs/>
                <w:lang w:val="mn-MN"/>
              </w:rPr>
            </w:pPr>
          </w:p>
        </w:tc>
      </w:tr>
      <w:tr w:rsidR="007E3A07" w:rsidRPr="00586F86" w14:paraId="2A8C929C" w14:textId="02F8BF2B" w:rsidTr="00050D39">
        <w:tc>
          <w:tcPr>
            <w:tcW w:w="709" w:type="dxa"/>
          </w:tcPr>
          <w:p w14:paraId="3AE4C866" w14:textId="4D228079" w:rsidR="007E3A07" w:rsidRPr="00586F86" w:rsidRDefault="007E3A07" w:rsidP="00953B15">
            <w:pPr>
              <w:jc w:val="center"/>
              <w:rPr>
                <w:rFonts w:ascii="Arial" w:hAnsi="Arial" w:cs="Arial"/>
                <w:lang w:val="mn-MN"/>
              </w:rPr>
            </w:pPr>
            <w:r w:rsidRPr="00586F86">
              <w:rPr>
                <w:rFonts w:ascii="Arial" w:hAnsi="Arial" w:cs="Arial"/>
                <w:lang w:val="mn-MN"/>
              </w:rPr>
              <w:t>2</w:t>
            </w:r>
          </w:p>
        </w:tc>
        <w:tc>
          <w:tcPr>
            <w:tcW w:w="1842" w:type="dxa"/>
          </w:tcPr>
          <w:p w14:paraId="76E15B4A" w14:textId="77EF8596" w:rsidR="007E3A07" w:rsidRPr="00586F86" w:rsidRDefault="007E3A07" w:rsidP="00953B15">
            <w:pPr>
              <w:jc w:val="center"/>
              <w:rPr>
                <w:rFonts w:ascii="Arial" w:hAnsi="Arial" w:cs="Arial"/>
                <w:lang w:val="mn-MN"/>
              </w:rPr>
            </w:pPr>
          </w:p>
          <w:p w14:paraId="3E7824E3" w14:textId="6BE7E16B" w:rsidR="007E3A07" w:rsidRPr="00586F86" w:rsidRDefault="007E3A07" w:rsidP="00953B15">
            <w:pPr>
              <w:jc w:val="center"/>
              <w:rPr>
                <w:rFonts w:ascii="Arial" w:hAnsi="Arial" w:cs="Arial"/>
                <w:lang w:val="mn-MN"/>
              </w:rPr>
            </w:pPr>
            <w:r w:rsidRPr="00586F86">
              <w:rPr>
                <w:rFonts w:ascii="Arial" w:hAnsi="Arial" w:cs="Arial"/>
                <w:lang w:val="mn-MN"/>
              </w:rPr>
              <w:t>Авилгатай тэмцэх үндэсний хөтөлбөр</w:t>
            </w:r>
          </w:p>
          <w:p w14:paraId="757BFDD9" w14:textId="59D8E304" w:rsidR="007E3A07" w:rsidRPr="00586F86" w:rsidRDefault="007E3A07" w:rsidP="00953B15">
            <w:pPr>
              <w:jc w:val="center"/>
              <w:rPr>
                <w:rFonts w:ascii="Arial" w:hAnsi="Arial" w:cs="Arial"/>
                <w:lang w:val="mn-MN"/>
              </w:rPr>
            </w:pPr>
            <w:r w:rsidRPr="00586F86">
              <w:rPr>
                <w:rFonts w:ascii="Arial" w:hAnsi="Arial" w:cs="Arial"/>
                <w:lang w:val="mn-MN"/>
              </w:rPr>
              <w:t>2016-11-03</w:t>
            </w:r>
          </w:p>
          <w:p w14:paraId="222BEDCF" w14:textId="6DE97C9D" w:rsidR="007E3A07" w:rsidRPr="00586F86" w:rsidRDefault="007E3A07" w:rsidP="00953B15">
            <w:pPr>
              <w:jc w:val="center"/>
              <w:rPr>
                <w:rFonts w:ascii="Arial" w:hAnsi="Arial" w:cs="Arial"/>
                <w:lang w:val="mn-MN"/>
              </w:rPr>
            </w:pPr>
          </w:p>
        </w:tc>
        <w:tc>
          <w:tcPr>
            <w:tcW w:w="1276" w:type="dxa"/>
          </w:tcPr>
          <w:p w14:paraId="0A4EF3C5" w14:textId="77777777" w:rsidR="007E3A07" w:rsidRPr="00586F86" w:rsidRDefault="007E3A07" w:rsidP="00953B15">
            <w:pPr>
              <w:jc w:val="center"/>
              <w:rPr>
                <w:rFonts w:ascii="Arial" w:hAnsi="Arial" w:cs="Arial"/>
                <w:lang w:val="mn-MN"/>
              </w:rPr>
            </w:pPr>
          </w:p>
          <w:p w14:paraId="11EA90AE" w14:textId="77777777" w:rsidR="007E3A07" w:rsidRPr="00586F86" w:rsidRDefault="007E3A07" w:rsidP="00953B15">
            <w:pPr>
              <w:jc w:val="center"/>
              <w:rPr>
                <w:rFonts w:ascii="Arial" w:hAnsi="Arial" w:cs="Arial"/>
                <w:lang w:val="mn-MN"/>
              </w:rPr>
            </w:pPr>
          </w:p>
          <w:p w14:paraId="43183FAD" w14:textId="77777777" w:rsidR="007E3A07" w:rsidRPr="00586F86" w:rsidRDefault="007E3A07" w:rsidP="00953B15">
            <w:pPr>
              <w:jc w:val="center"/>
              <w:rPr>
                <w:rFonts w:ascii="Arial" w:hAnsi="Arial" w:cs="Arial"/>
              </w:rPr>
            </w:pPr>
            <w:r w:rsidRPr="00586F86">
              <w:rPr>
                <w:rFonts w:ascii="Arial" w:hAnsi="Arial" w:cs="Arial"/>
              </w:rPr>
              <w:t>2016_51</w:t>
            </w:r>
          </w:p>
          <w:p w14:paraId="4D378194" w14:textId="77777777" w:rsidR="007E3A07" w:rsidRPr="00586F86" w:rsidRDefault="007E3A07" w:rsidP="00953B15">
            <w:pPr>
              <w:jc w:val="center"/>
              <w:rPr>
                <w:rFonts w:ascii="Arial" w:hAnsi="Arial" w:cs="Arial"/>
              </w:rPr>
            </w:pPr>
          </w:p>
          <w:p w14:paraId="6EBD1AF4" w14:textId="2A82D282" w:rsidR="007E3A07" w:rsidRPr="00586F86" w:rsidRDefault="007E3A07" w:rsidP="00953B15">
            <w:pPr>
              <w:jc w:val="center"/>
              <w:rPr>
                <w:rFonts w:ascii="Arial" w:hAnsi="Arial" w:cs="Arial"/>
              </w:rPr>
            </w:pPr>
            <w:r w:rsidRPr="00586F86">
              <w:rPr>
                <w:rFonts w:ascii="Arial" w:hAnsi="Arial" w:cs="Arial"/>
              </w:rPr>
              <w:t>3.1-р зорилтын хүрээнд:</w:t>
            </w:r>
          </w:p>
        </w:tc>
        <w:tc>
          <w:tcPr>
            <w:tcW w:w="2410" w:type="dxa"/>
          </w:tcPr>
          <w:p w14:paraId="4D08E0E7" w14:textId="77777777" w:rsidR="007E3A07" w:rsidRPr="00586F86" w:rsidRDefault="007E3A07" w:rsidP="00953B15">
            <w:pPr>
              <w:jc w:val="both"/>
              <w:rPr>
                <w:rFonts w:ascii="Arial" w:hAnsi="Arial" w:cs="Arial"/>
                <w:b/>
                <w:bCs/>
                <w:lang w:val="mn-MN"/>
              </w:rPr>
            </w:pPr>
          </w:p>
          <w:p w14:paraId="68A8E877" w14:textId="2FD6F28F" w:rsidR="007E3A07" w:rsidRPr="00586F86" w:rsidRDefault="007E3A07" w:rsidP="00953B15">
            <w:pPr>
              <w:jc w:val="both"/>
              <w:rPr>
                <w:rFonts w:ascii="Arial" w:hAnsi="Arial" w:cs="Arial"/>
                <w:lang w:val="mn-MN"/>
              </w:rPr>
            </w:pPr>
            <w:r w:rsidRPr="00586F86">
              <w:rPr>
                <w:rFonts w:ascii="Arial" w:hAnsi="Arial" w:cs="Arial"/>
                <w:lang w:val="mn-MN"/>
              </w:rPr>
              <w:t xml:space="preserve"> Шинэ боловсон хүчин сонгон шалгаруулж авахдаа сонирхолын зөрчилгүй, мэргэжлийн боловсон хүчнээр хангах</w:t>
            </w:r>
          </w:p>
          <w:p w14:paraId="64243216" w14:textId="77777777" w:rsidR="007E3A07" w:rsidRPr="00586F86" w:rsidRDefault="007E3A07" w:rsidP="00953B15">
            <w:pPr>
              <w:jc w:val="both"/>
              <w:rPr>
                <w:rFonts w:ascii="Arial" w:hAnsi="Arial" w:cs="Arial"/>
                <w:lang w:val="mn-MN"/>
              </w:rPr>
            </w:pPr>
          </w:p>
          <w:p w14:paraId="5BA26389" w14:textId="77777777" w:rsidR="007E3A07" w:rsidRPr="00586F86" w:rsidRDefault="007E3A07" w:rsidP="00953B15">
            <w:pPr>
              <w:jc w:val="both"/>
              <w:rPr>
                <w:rFonts w:ascii="Arial" w:hAnsi="Arial" w:cs="Arial"/>
                <w:lang w:val="mn-MN"/>
              </w:rPr>
            </w:pPr>
          </w:p>
          <w:p w14:paraId="7FD16E09" w14:textId="77777777" w:rsidR="007E3A07" w:rsidRPr="00586F86" w:rsidRDefault="007E3A07" w:rsidP="00953B15">
            <w:pPr>
              <w:jc w:val="both"/>
              <w:rPr>
                <w:rFonts w:ascii="Arial" w:hAnsi="Arial" w:cs="Arial"/>
                <w:lang w:val="mn-MN"/>
              </w:rPr>
            </w:pPr>
          </w:p>
          <w:p w14:paraId="32EB024F" w14:textId="77777777" w:rsidR="007E3A07" w:rsidRPr="00586F86" w:rsidRDefault="007E3A07" w:rsidP="00953B15">
            <w:pPr>
              <w:jc w:val="both"/>
              <w:rPr>
                <w:rFonts w:ascii="Arial" w:hAnsi="Arial" w:cs="Arial"/>
                <w:lang w:val="mn-MN"/>
              </w:rPr>
            </w:pPr>
          </w:p>
          <w:p w14:paraId="7CC46BCF" w14:textId="77777777" w:rsidR="007E3A07" w:rsidRPr="00586F86" w:rsidRDefault="007E3A07" w:rsidP="00953B15">
            <w:pPr>
              <w:jc w:val="both"/>
              <w:rPr>
                <w:rFonts w:ascii="Arial" w:hAnsi="Arial" w:cs="Arial"/>
                <w:lang w:val="mn-MN"/>
              </w:rPr>
            </w:pPr>
            <w:r w:rsidRPr="00586F86">
              <w:rPr>
                <w:rFonts w:ascii="Arial" w:hAnsi="Arial" w:cs="Arial"/>
                <w:lang w:val="mn-MN"/>
              </w:rPr>
              <w:t>Авлигын эрсдэлээс урьдчилан сэргийлэх, ил тод,нээлттэй,хариуцлагатай  албан хаагч, албан тушаалтан болон хөгжүүлэх</w:t>
            </w:r>
          </w:p>
        </w:tc>
        <w:tc>
          <w:tcPr>
            <w:tcW w:w="5670" w:type="dxa"/>
          </w:tcPr>
          <w:p w14:paraId="76AB055A" w14:textId="77777777" w:rsidR="0099738D" w:rsidRPr="00586F86" w:rsidRDefault="0099738D" w:rsidP="0099738D">
            <w:pPr>
              <w:jc w:val="both"/>
              <w:rPr>
                <w:rFonts w:ascii="Arial" w:hAnsi="Arial" w:cs="Arial"/>
                <w:lang w:val="mn-MN"/>
              </w:rPr>
            </w:pPr>
            <w:bookmarkStart w:id="1" w:name="_Hlk187419006"/>
          </w:p>
          <w:p w14:paraId="19F932A0" w14:textId="77777777" w:rsidR="0099738D" w:rsidRPr="00586F86" w:rsidRDefault="0099738D" w:rsidP="0099738D">
            <w:pPr>
              <w:jc w:val="both"/>
              <w:rPr>
                <w:rFonts w:ascii="Arial" w:hAnsi="Arial" w:cs="Arial"/>
                <w:lang w:val="mn-MN"/>
              </w:rPr>
            </w:pPr>
          </w:p>
          <w:p w14:paraId="5C48E54C" w14:textId="6BE4D0F8" w:rsidR="0099738D" w:rsidRPr="00586F86" w:rsidRDefault="007E3A07" w:rsidP="0099738D">
            <w:pPr>
              <w:jc w:val="both"/>
              <w:rPr>
                <w:rFonts w:ascii="Arial" w:hAnsi="Arial" w:cs="Arial"/>
                <w:lang w:val="mn-MN"/>
              </w:rPr>
            </w:pPr>
            <w:r w:rsidRPr="00586F86">
              <w:rPr>
                <w:rFonts w:ascii="Arial" w:hAnsi="Arial" w:cs="Arial"/>
                <w:lang w:val="mn-MN"/>
              </w:rPr>
              <w:t>Албан хаагчдад 202</w:t>
            </w:r>
            <w:r w:rsidR="0099738D" w:rsidRPr="00586F86">
              <w:rPr>
                <w:rFonts w:ascii="Arial" w:hAnsi="Arial" w:cs="Arial"/>
                <w:lang w:val="mn-MN"/>
              </w:rPr>
              <w:t>5</w:t>
            </w:r>
            <w:r w:rsidRPr="00586F86">
              <w:rPr>
                <w:rFonts w:ascii="Arial" w:hAnsi="Arial" w:cs="Arial"/>
                <w:lang w:val="mn-MN"/>
              </w:rPr>
              <w:t xml:space="preserve"> оны сургалтын төлөвлөгөөний дагуу  чадавхжуулах сургалт салбар тус бүрд</w:t>
            </w:r>
            <w:r w:rsidR="0099738D" w:rsidRPr="00586F86">
              <w:rPr>
                <w:rFonts w:ascii="Arial" w:hAnsi="Arial" w:cs="Arial"/>
                <w:lang w:val="mn-MN"/>
              </w:rPr>
              <w:t xml:space="preserve"> зохион байгуул</w:t>
            </w:r>
            <w:r w:rsidRPr="00586F86">
              <w:rPr>
                <w:rFonts w:ascii="Arial" w:hAnsi="Arial" w:cs="Arial"/>
                <w:lang w:val="mn-MN"/>
              </w:rPr>
              <w:t xml:space="preserve">сан. </w:t>
            </w:r>
            <w:bookmarkEnd w:id="1"/>
          </w:p>
          <w:p w14:paraId="2C94CB78" w14:textId="77777777" w:rsidR="0099738D" w:rsidRPr="00586F86" w:rsidRDefault="0099738D" w:rsidP="0099738D">
            <w:pPr>
              <w:jc w:val="both"/>
              <w:rPr>
                <w:rFonts w:ascii="Arial" w:hAnsi="Arial" w:cs="Arial"/>
                <w:lang w:val="mn-MN"/>
              </w:rPr>
            </w:pPr>
          </w:p>
          <w:p w14:paraId="634E86F2" w14:textId="77777777" w:rsidR="0099738D" w:rsidRPr="00586F86" w:rsidRDefault="0099738D" w:rsidP="0099738D">
            <w:pPr>
              <w:jc w:val="both"/>
              <w:rPr>
                <w:rFonts w:ascii="Arial" w:hAnsi="Arial" w:cs="Arial"/>
                <w:lang w:val="mn-MN"/>
              </w:rPr>
            </w:pPr>
          </w:p>
          <w:p w14:paraId="569BCF46" w14:textId="77777777" w:rsidR="0099738D" w:rsidRPr="00586F86" w:rsidRDefault="0099738D" w:rsidP="0099738D">
            <w:pPr>
              <w:jc w:val="both"/>
              <w:rPr>
                <w:rFonts w:ascii="Arial" w:hAnsi="Arial" w:cs="Arial"/>
                <w:lang w:val="mn-MN"/>
              </w:rPr>
            </w:pPr>
          </w:p>
          <w:p w14:paraId="326B96B5" w14:textId="77777777" w:rsidR="0099738D" w:rsidRPr="00586F86" w:rsidRDefault="0099738D" w:rsidP="0099738D">
            <w:pPr>
              <w:jc w:val="both"/>
              <w:rPr>
                <w:rFonts w:ascii="Arial" w:hAnsi="Arial" w:cs="Arial"/>
                <w:lang w:val="mn-MN"/>
              </w:rPr>
            </w:pPr>
          </w:p>
          <w:p w14:paraId="3E2D9B49" w14:textId="77777777" w:rsidR="0099738D" w:rsidRPr="00586F86" w:rsidRDefault="0099738D" w:rsidP="0099738D">
            <w:pPr>
              <w:jc w:val="both"/>
              <w:rPr>
                <w:rFonts w:ascii="Arial" w:hAnsi="Arial" w:cs="Arial"/>
                <w:lang w:val="mn-MN"/>
              </w:rPr>
            </w:pPr>
          </w:p>
          <w:p w14:paraId="2B31DB0B" w14:textId="5CA730A3" w:rsidR="007E3A07" w:rsidRPr="00586F86" w:rsidRDefault="007E3A07" w:rsidP="00C12D1C">
            <w:pPr>
              <w:jc w:val="both"/>
              <w:rPr>
                <w:rFonts w:ascii="Arial" w:eastAsia="Verdana" w:hAnsi="Arial" w:cs="Arial"/>
                <w:shd w:val="clear" w:color="auto" w:fill="FFFFFF"/>
                <w:lang w:val="mn-MN"/>
              </w:rPr>
            </w:pPr>
            <w:r w:rsidRPr="00586F86">
              <w:rPr>
                <w:rFonts w:ascii="Arial" w:hAnsi="Arial" w:cs="Arial"/>
                <w:lang w:val="mn-MN"/>
              </w:rPr>
              <w:t>Үйл ажил</w:t>
            </w:r>
            <w:r w:rsidR="00903E38">
              <w:rPr>
                <w:rFonts w:ascii="Arial" w:hAnsi="Arial" w:cs="Arial"/>
                <w:lang w:val="mn-MN"/>
              </w:rPr>
              <w:t>лагааны чиглэлээс шалтгаалан ав</w:t>
            </w:r>
            <w:r w:rsidRPr="00586F86">
              <w:rPr>
                <w:rFonts w:ascii="Arial" w:hAnsi="Arial" w:cs="Arial"/>
                <w:lang w:val="mn-MN"/>
              </w:rPr>
              <w:t>л</w:t>
            </w:r>
            <w:r w:rsidR="00903E38">
              <w:rPr>
                <w:rFonts w:ascii="Arial" w:hAnsi="Arial" w:cs="Arial"/>
                <w:lang w:val="mn-MN"/>
              </w:rPr>
              <w:t>ига ашиг сонирх</w:t>
            </w:r>
            <w:r w:rsidRPr="00586F86">
              <w:rPr>
                <w:rFonts w:ascii="Arial" w:hAnsi="Arial" w:cs="Arial"/>
                <w:lang w:val="mn-MN"/>
              </w:rPr>
              <w:t>лын зөрчилд холбогдох асуудал гардаггүй. Төвийн дарга, цаг уур орчны технологийн хэлтсийн дарга, захиргаа аж ахуйн хэлтсийн дарга, мэдээлэл үйлчилгээний хэлтсийн дарга, ерөнхий нягтлан бодогч гэсэн 5 хүн ХАСХОМ-ыг хуулийн хугацаанд мэдүүлсэн. Орон нутгаас зохион байгуулж байгаа Авилгын эсрэг соён гэгээрүүлэх сургалт Төрийн албаны зөвлөлөөс зохион байгуулдаг цахим сургалтуудад албан хаагчдыг хамруулж хэвшсэн.</w:t>
            </w:r>
            <w:r w:rsidRPr="00586F86">
              <w:rPr>
                <w:rFonts w:ascii="Arial" w:eastAsia="Verdana" w:hAnsi="Arial" w:cs="Arial"/>
                <w:shd w:val="clear" w:color="auto" w:fill="FFFFFF"/>
                <w:lang w:val="mn-MN"/>
              </w:rPr>
              <w:t xml:space="preserve"> </w:t>
            </w:r>
          </w:p>
          <w:p w14:paraId="7E621CD0" w14:textId="77777777" w:rsidR="00C12D1C" w:rsidRPr="00586F86" w:rsidRDefault="00C30FD8" w:rsidP="00C30FD8">
            <w:pPr>
              <w:jc w:val="both"/>
              <w:rPr>
                <w:rFonts w:ascii="Arial" w:hAnsi="Arial" w:cs="Arial"/>
                <w:lang w:val="mn-MN"/>
              </w:rPr>
            </w:pPr>
            <w:r w:rsidRPr="00586F86">
              <w:rPr>
                <w:rFonts w:ascii="Arial" w:hAnsi="Arial" w:cs="Arial"/>
                <w:lang w:val="mn-MN"/>
              </w:rPr>
              <w:t>2025 оны 02 дугаар сард Ёс зүйн дэд хорооны дарга, гишүүдийг чадавхжуулах ЦАХИМ сургалтад ЦУОТХ-ийн дарга, хүний нөөцийн мэргэжилтэн, 01 дүгээр сард Төрийн албан хаагчийн ёс зүйн хууль тогтоомжийн хэрэгжилт сургалтад 5 албан хаагч хамрагдсан.</w:t>
            </w:r>
          </w:p>
          <w:p w14:paraId="50571D71" w14:textId="34CDE629" w:rsidR="00F218DA" w:rsidRPr="00586F86" w:rsidRDefault="00F218DA" w:rsidP="00C30FD8">
            <w:pPr>
              <w:jc w:val="both"/>
              <w:rPr>
                <w:rFonts w:ascii="Arial" w:hAnsi="Arial" w:cs="Arial"/>
                <w:lang w:val="mn-MN"/>
              </w:rPr>
            </w:pPr>
          </w:p>
        </w:tc>
        <w:tc>
          <w:tcPr>
            <w:tcW w:w="850" w:type="dxa"/>
          </w:tcPr>
          <w:p w14:paraId="3911539D" w14:textId="77777777" w:rsidR="007E3A07" w:rsidRPr="00586F86" w:rsidRDefault="007E3A07" w:rsidP="00953B15">
            <w:pPr>
              <w:rPr>
                <w:rFonts w:ascii="Arial" w:hAnsi="Arial" w:cs="Arial"/>
                <w:lang w:val="mn-MN"/>
              </w:rPr>
            </w:pPr>
          </w:p>
          <w:p w14:paraId="68C18686" w14:textId="77777777" w:rsidR="007E3A07" w:rsidRPr="00586F86" w:rsidRDefault="007E3A07" w:rsidP="00953B15">
            <w:pPr>
              <w:rPr>
                <w:rFonts w:ascii="Arial" w:hAnsi="Arial" w:cs="Arial"/>
                <w:lang w:val="mn-MN"/>
              </w:rPr>
            </w:pPr>
          </w:p>
          <w:p w14:paraId="6352B05F" w14:textId="77777777" w:rsidR="007E3A07" w:rsidRPr="00586F86" w:rsidRDefault="007E3A07" w:rsidP="00953B15">
            <w:pPr>
              <w:rPr>
                <w:rFonts w:ascii="Arial" w:hAnsi="Arial" w:cs="Arial"/>
                <w:lang w:val="mn-MN"/>
              </w:rPr>
            </w:pPr>
          </w:p>
          <w:p w14:paraId="764529B7" w14:textId="77777777" w:rsidR="007E3A07" w:rsidRPr="00586F86" w:rsidRDefault="007E3A07" w:rsidP="00953B15">
            <w:pPr>
              <w:rPr>
                <w:rFonts w:ascii="Arial" w:hAnsi="Arial" w:cs="Arial"/>
                <w:lang w:val="mn-MN"/>
              </w:rPr>
            </w:pPr>
          </w:p>
          <w:p w14:paraId="565E3F53" w14:textId="77777777" w:rsidR="007E3A07" w:rsidRPr="00586F86" w:rsidRDefault="007E3A07" w:rsidP="00953B15">
            <w:pPr>
              <w:rPr>
                <w:rFonts w:ascii="Arial" w:hAnsi="Arial" w:cs="Arial"/>
                <w:lang w:val="mn-MN"/>
              </w:rPr>
            </w:pPr>
          </w:p>
          <w:p w14:paraId="78B03814" w14:textId="77777777" w:rsidR="007E3A07" w:rsidRPr="00586F86" w:rsidRDefault="007E3A07" w:rsidP="00953B15">
            <w:pPr>
              <w:rPr>
                <w:rFonts w:ascii="Arial" w:hAnsi="Arial" w:cs="Arial"/>
                <w:lang w:val="mn-MN"/>
              </w:rPr>
            </w:pPr>
          </w:p>
          <w:p w14:paraId="1B644ACF" w14:textId="77777777" w:rsidR="007E3A07" w:rsidRPr="00586F86" w:rsidRDefault="007E3A07" w:rsidP="00953B15">
            <w:pPr>
              <w:rPr>
                <w:rFonts w:ascii="Arial" w:hAnsi="Arial" w:cs="Arial"/>
                <w:lang w:val="mn-MN"/>
              </w:rPr>
            </w:pPr>
          </w:p>
          <w:p w14:paraId="71969E45"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3A42AA50" w14:textId="77777777" w:rsidR="007E3A07" w:rsidRPr="00586F86" w:rsidRDefault="007E3A07" w:rsidP="00953B15">
            <w:pPr>
              <w:jc w:val="center"/>
              <w:rPr>
                <w:rFonts w:ascii="Arial" w:hAnsi="Arial" w:cs="Arial"/>
                <w:lang w:val="mn-MN"/>
              </w:rPr>
            </w:pPr>
          </w:p>
        </w:tc>
        <w:tc>
          <w:tcPr>
            <w:tcW w:w="709" w:type="dxa"/>
          </w:tcPr>
          <w:p w14:paraId="7DB630E0" w14:textId="77777777" w:rsidR="007E3A07" w:rsidRPr="00586F86" w:rsidRDefault="007E3A07" w:rsidP="00953B15">
            <w:pPr>
              <w:jc w:val="center"/>
              <w:rPr>
                <w:rFonts w:ascii="Arial" w:hAnsi="Arial" w:cs="Arial"/>
                <w:lang w:val="mn-MN"/>
              </w:rPr>
            </w:pPr>
          </w:p>
        </w:tc>
      </w:tr>
      <w:tr w:rsidR="007E3A07" w:rsidRPr="00586F86" w14:paraId="4BCFCE51" w14:textId="44B70E8A" w:rsidTr="00050D39">
        <w:trPr>
          <w:trHeight w:val="4833"/>
        </w:trPr>
        <w:tc>
          <w:tcPr>
            <w:tcW w:w="709" w:type="dxa"/>
          </w:tcPr>
          <w:p w14:paraId="7D91924F" w14:textId="77777777" w:rsidR="007E3A07" w:rsidRPr="00586F86" w:rsidRDefault="007E3A07" w:rsidP="00953B15">
            <w:pPr>
              <w:jc w:val="center"/>
              <w:rPr>
                <w:rFonts w:ascii="Arial" w:hAnsi="Arial" w:cs="Arial"/>
                <w:lang w:val="mn-MN"/>
              </w:rPr>
            </w:pPr>
          </w:p>
        </w:tc>
        <w:tc>
          <w:tcPr>
            <w:tcW w:w="1842" w:type="dxa"/>
          </w:tcPr>
          <w:p w14:paraId="6DE13273" w14:textId="75E8C319" w:rsidR="007E3A07" w:rsidRPr="00586F86" w:rsidRDefault="007E3A07" w:rsidP="00953B15">
            <w:pPr>
              <w:jc w:val="center"/>
              <w:rPr>
                <w:rFonts w:ascii="Arial" w:hAnsi="Arial" w:cs="Arial"/>
                <w:lang w:val="mn-MN"/>
              </w:rPr>
            </w:pPr>
          </w:p>
        </w:tc>
        <w:tc>
          <w:tcPr>
            <w:tcW w:w="1276" w:type="dxa"/>
          </w:tcPr>
          <w:p w14:paraId="7359666D" w14:textId="6C9A2693" w:rsidR="007E3A07" w:rsidRPr="00586F86" w:rsidRDefault="007E3A07" w:rsidP="00953B15">
            <w:pPr>
              <w:jc w:val="center"/>
              <w:rPr>
                <w:rFonts w:ascii="Arial" w:hAnsi="Arial" w:cs="Arial"/>
                <w:lang w:val="mn-MN"/>
              </w:rPr>
            </w:pPr>
            <w:r w:rsidRPr="00586F86">
              <w:rPr>
                <w:rFonts w:ascii="Arial" w:hAnsi="Arial" w:cs="Arial"/>
                <w:lang w:val="mn-MN"/>
              </w:rPr>
              <w:t>3.2-р зорилтын хүрээнд:</w:t>
            </w:r>
          </w:p>
        </w:tc>
        <w:tc>
          <w:tcPr>
            <w:tcW w:w="2410" w:type="dxa"/>
          </w:tcPr>
          <w:p w14:paraId="420B43C7" w14:textId="4583109B" w:rsidR="007E3A07" w:rsidRPr="00586F86" w:rsidRDefault="007E3A07" w:rsidP="00953B15">
            <w:pPr>
              <w:jc w:val="both"/>
              <w:rPr>
                <w:rFonts w:ascii="Arial" w:hAnsi="Arial" w:cs="Arial"/>
                <w:lang w:val="mn-MN"/>
              </w:rPr>
            </w:pPr>
            <w:r w:rsidRPr="00586F86">
              <w:rPr>
                <w:rFonts w:ascii="Arial" w:hAnsi="Arial" w:cs="Arial"/>
                <w:lang w:val="mn-MN"/>
              </w:rPr>
              <w:t>Төрийн үйлчилгээний нээлттэй байдлыг хангаж, цахим үйлчилгээг хөгжүүлж чанар хүртээмжийг нь сайжруулах, үйлчлүүлэгчийн эрх ашгийг</w:t>
            </w:r>
            <w:r w:rsidR="00F218DA" w:rsidRPr="00586F86">
              <w:rPr>
                <w:rFonts w:ascii="Arial" w:hAnsi="Arial" w:cs="Arial"/>
                <w:lang w:val="mn-MN"/>
              </w:rPr>
              <w:t xml:space="preserve"> дээдэлж, төрийн албан хаагчийн </w:t>
            </w:r>
            <w:r w:rsidRPr="00586F86">
              <w:rPr>
                <w:rFonts w:ascii="Arial" w:hAnsi="Arial" w:cs="Arial"/>
                <w:lang w:val="mn-MN"/>
              </w:rPr>
              <w:t>хариуцлагыг дээшлүүлэх</w:t>
            </w:r>
          </w:p>
          <w:p w14:paraId="4533F8DE" w14:textId="77777777" w:rsidR="007E3A07" w:rsidRPr="00586F86" w:rsidRDefault="007E3A07" w:rsidP="00953B15">
            <w:pPr>
              <w:jc w:val="both"/>
              <w:rPr>
                <w:rFonts w:ascii="Arial" w:hAnsi="Arial" w:cs="Arial"/>
                <w:lang w:val="mn-MN"/>
              </w:rPr>
            </w:pPr>
          </w:p>
          <w:p w14:paraId="75DF32BD" w14:textId="77777777" w:rsidR="007E3A07" w:rsidRPr="00586F86" w:rsidRDefault="007E3A07" w:rsidP="00953B15">
            <w:pPr>
              <w:jc w:val="both"/>
              <w:rPr>
                <w:rFonts w:ascii="Arial" w:hAnsi="Arial" w:cs="Arial"/>
                <w:lang w:val="mn-MN"/>
              </w:rPr>
            </w:pPr>
          </w:p>
          <w:p w14:paraId="0EAA718D" w14:textId="77777777" w:rsidR="007E3A07" w:rsidRPr="00586F86" w:rsidRDefault="007E3A07" w:rsidP="00953B15">
            <w:pPr>
              <w:jc w:val="both"/>
              <w:rPr>
                <w:rFonts w:ascii="Arial" w:hAnsi="Arial" w:cs="Arial"/>
                <w:lang w:val="mn-MN"/>
              </w:rPr>
            </w:pPr>
          </w:p>
          <w:p w14:paraId="3BD2EF7C" w14:textId="77777777" w:rsidR="007E3A07" w:rsidRPr="00586F86" w:rsidRDefault="007E3A07" w:rsidP="00953B15">
            <w:pPr>
              <w:jc w:val="both"/>
              <w:rPr>
                <w:rFonts w:ascii="Arial" w:hAnsi="Arial" w:cs="Arial"/>
                <w:lang w:val="mn-MN"/>
              </w:rPr>
            </w:pPr>
          </w:p>
          <w:p w14:paraId="7A3E493C" w14:textId="77777777" w:rsidR="007E3A07" w:rsidRPr="00586F86" w:rsidRDefault="007E3A07" w:rsidP="00953B15">
            <w:pPr>
              <w:jc w:val="both"/>
              <w:rPr>
                <w:rFonts w:ascii="Arial" w:hAnsi="Arial" w:cs="Arial"/>
                <w:lang w:val="mn-MN"/>
              </w:rPr>
            </w:pPr>
          </w:p>
        </w:tc>
        <w:tc>
          <w:tcPr>
            <w:tcW w:w="5670" w:type="dxa"/>
          </w:tcPr>
          <w:p w14:paraId="428C7C7B" w14:textId="77777777" w:rsidR="007E3A07" w:rsidRPr="00586F86" w:rsidRDefault="007E3A07" w:rsidP="00953B15">
            <w:pPr>
              <w:jc w:val="both"/>
              <w:rPr>
                <w:rFonts w:ascii="Arial" w:hAnsi="Arial" w:cs="Arial"/>
                <w:lang w:val="mn-MN"/>
              </w:rPr>
            </w:pPr>
            <w:r w:rsidRPr="00586F86">
              <w:rPr>
                <w:rFonts w:ascii="Arial" w:hAnsi="Arial" w:cs="Arial"/>
                <w:lang w:val="mn-MN"/>
              </w:rPr>
              <w:t>Төрийн үйлчилгээний нээлттэй байдлыг хангах ажил үйлчилгээний дагуу байгууллага иргэдэд тухай бүр мэдээ,  мэдээллээр үйлчилж ажилласан.</w:t>
            </w:r>
          </w:p>
          <w:p w14:paraId="229053ED" w14:textId="7E43E14A" w:rsidR="00F218DA" w:rsidRPr="00586F86" w:rsidRDefault="004A0A98" w:rsidP="006B36BD">
            <w:pPr>
              <w:jc w:val="both"/>
              <w:rPr>
                <w:rFonts w:ascii="Arial" w:hAnsi="Arial" w:cs="Arial"/>
                <w:lang w:val="mn-MN"/>
              </w:rPr>
            </w:pPr>
            <w:r w:rsidRPr="00586F86">
              <w:rPr>
                <w:rFonts w:ascii="Arial" w:hAnsi="Arial" w:cs="Arial"/>
                <w:lang w:val="mn-MN"/>
              </w:rPr>
              <w:t>Цаг агаарын мэдээ, мэдээл</w:t>
            </w:r>
            <w:r w:rsidR="00903E38">
              <w:rPr>
                <w:rFonts w:ascii="Arial" w:hAnsi="Arial" w:cs="Arial"/>
                <w:lang w:val="mn-MN"/>
              </w:rPr>
              <w:t>л</w:t>
            </w:r>
            <w:r w:rsidRPr="00586F86">
              <w:rPr>
                <w:rFonts w:ascii="Arial" w:hAnsi="Arial" w:cs="Arial"/>
                <w:lang w:val="mn-MN"/>
              </w:rPr>
              <w:t xml:space="preserve">ийн тухай </w:t>
            </w:r>
            <w:r w:rsidR="006B36BD" w:rsidRPr="00586F86">
              <w:rPr>
                <w:rFonts w:ascii="Arial" w:hAnsi="Arial" w:cs="Arial"/>
                <w:lang w:val="mn-MN"/>
              </w:rPr>
              <w:t>415</w:t>
            </w:r>
            <w:r w:rsidR="007E3A07" w:rsidRPr="00586F86">
              <w:rPr>
                <w:rFonts w:ascii="Arial" w:hAnsi="Arial" w:cs="Arial"/>
                <w:lang w:val="mn-MN"/>
              </w:rPr>
              <w:t xml:space="preserve"> иргэдээс </w:t>
            </w:r>
            <w:r w:rsidR="007E3A07" w:rsidRPr="00586F86">
              <w:rPr>
                <w:rFonts w:ascii="Arial" w:hAnsi="Arial"/>
                <w:lang w:val="mn-MN" w:bidi="mn-Mong-CN"/>
              </w:rPr>
              <w:t xml:space="preserve">санал асуулга авсан. </w:t>
            </w:r>
            <w:r w:rsidR="007E3A07" w:rsidRPr="00586F86">
              <w:rPr>
                <w:rFonts w:ascii="Arial" w:hAnsi="Arial" w:cs="Arial"/>
                <w:lang w:val="mn-MN"/>
              </w:rPr>
              <w:t xml:space="preserve">Оролцогсдын 86.3 хувь нь цаг  агаарын  мэдээг  тогтмол хүлээн авч ашигладаг  ба тэдний 90,1 хувь нь телевиз болон цахимаар, 47.1 хувь нь цаг уурын салбараас авдаг байна. Оролцогсдын 92.2 хувь нь мэдээг сайн таардаг, 7.8 хувь нь  ихэвчлэн  таардаг, 95.5 хувь нь цаг агаарын мэдээг ойлгомжтой гэсэн бол 89.8 хувь нь цаг агаарын мэдээг хэрэгцээ шаардлагыг хангаж байна гэж тодорхойлсон  байна. Цаг уурын байгууллагын цахим хуудсыг санал асуулгад оролцогсдын 94.5 хувь нь тогтмол ашигладаг, 3.4  хувь нь огт ашигладаггүй, 2.1 хувь нь хаяа ашигладаг гэсэн дүн гарсан байна.  </w:t>
            </w:r>
          </w:p>
        </w:tc>
        <w:tc>
          <w:tcPr>
            <w:tcW w:w="850" w:type="dxa"/>
          </w:tcPr>
          <w:p w14:paraId="15F06B64" w14:textId="77777777" w:rsidR="007E3A07" w:rsidRPr="00586F86" w:rsidRDefault="007E3A07" w:rsidP="00953B15">
            <w:pPr>
              <w:jc w:val="center"/>
              <w:rPr>
                <w:rFonts w:ascii="Arial" w:hAnsi="Arial" w:cs="Arial"/>
                <w:lang w:val="mn-MN"/>
              </w:rPr>
            </w:pPr>
          </w:p>
          <w:p w14:paraId="435488F6" w14:textId="77777777" w:rsidR="007E3A07" w:rsidRPr="00586F86" w:rsidRDefault="007E3A07" w:rsidP="00953B15">
            <w:pPr>
              <w:jc w:val="center"/>
              <w:rPr>
                <w:rFonts w:ascii="Arial" w:hAnsi="Arial" w:cs="Arial"/>
                <w:lang w:val="mn-MN"/>
              </w:rPr>
            </w:pPr>
          </w:p>
          <w:p w14:paraId="1D171099" w14:textId="77777777" w:rsidR="007E3A07" w:rsidRPr="00586F86" w:rsidRDefault="007E3A07" w:rsidP="00953B15">
            <w:pPr>
              <w:jc w:val="center"/>
              <w:rPr>
                <w:rFonts w:ascii="Arial" w:hAnsi="Arial" w:cs="Arial"/>
                <w:lang w:val="mn-MN"/>
              </w:rPr>
            </w:pPr>
          </w:p>
          <w:p w14:paraId="18E47F26" w14:textId="77777777" w:rsidR="007E3A07" w:rsidRPr="00586F86" w:rsidRDefault="007E3A07" w:rsidP="00953B15">
            <w:pPr>
              <w:jc w:val="center"/>
              <w:rPr>
                <w:rFonts w:ascii="Arial" w:hAnsi="Arial" w:cs="Arial"/>
                <w:lang w:val="mn-MN"/>
              </w:rPr>
            </w:pPr>
          </w:p>
          <w:p w14:paraId="10EE85D0" w14:textId="77777777" w:rsidR="007E3A07" w:rsidRPr="00586F86" w:rsidRDefault="007E3A07" w:rsidP="00953B15">
            <w:pPr>
              <w:jc w:val="center"/>
              <w:rPr>
                <w:rFonts w:ascii="Arial" w:hAnsi="Arial" w:cs="Arial"/>
                <w:lang w:val="mn-MN"/>
              </w:rPr>
            </w:pPr>
          </w:p>
          <w:p w14:paraId="29902819"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1A5F0F04" w14:textId="77777777" w:rsidR="007E3A07" w:rsidRPr="00586F86" w:rsidRDefault="007E3A07" w:rsidP="00953B15">
            <w:pPr>
              <w:jc w:val="center"/>
              <w:rPr>
                <w:rFonts w:ascii="Arial" w:hAnsi="Arial" w:cs="Arial"/>
                <w:lang w:val="mn-MN"/>
              </w:rPr>
            </w:pPr>
          </w:p>
        </w:tc>
        <w:tc>
          <w:tcPr>
            <w:tcW w:w="709" w:type="dxa"/>
          </w:tcPr>
          <w:p w14:paraId="66AB4391" w14:textId="77777777" w:rsidR="007E3A07" w:rsidRPr="00586F86" w:rsidRDefault="007E3A07" w:rsidP="00953B15">
            <w:pPr>
              <w:jc w:val="center"/>
              <w:rPr>
                <w:rFonts w:ascii="Arial" w:hAnsi="Arial" w:cs="Arial"/>
                <w:lang w:val="mn-MN"/>
              </w:rPr>
            </w:pPr>
          </w:p>
        </w:tc>
      </w:tr>
      <w:tr w:rsidR="007E3A07" w:rsidRPr="00586F86" w14:paraId="53860441" w14:textId="7C0FA467" w:rsidTr="00050D39">
        <w:tc>
          <w:tcPr>
            <w:tcW w:w="709" w:type="dxa"/>
          </w:tcPr>
          <w:p w14:paraId="12D9D30A" w14:textId="2FDEEAB6" w:rsidR="007E3A07" w:rsidRPr="00586F86" w:rsidRDefault="007E3A07" w:rsidP="00953B15">
            <w:pPr>
              <w:jc w:val="center"/>
              <w:rPr>
                <w:rFonts w:ascii="Arial" w:hAnsi="Arial" w:cs="Arial"/>
                <w:lang w:val="mn-MN"/>
              </w:rPr>
            </w:pPr>
            <w:r w:rsidRPr="00586F86">
              <w:rPr>
                <w:rFonts w:ascii="Arial" w:hAnsi="Arial" w:cs="Arial"/>
                <w:lang w:val="mn-MN"/>
              </w:rPr>
              <w:t>3</w:t>
            </w:r>
          </w:p>
        </w:tc>
        <w:tc>
          <w:tcPr>
            <w:tcW w:w="1842" w:type="dxa"/>
            <w:vMerge w:val="restart"/>
          </w:tcPr>
          <w:p w14:paraId="71941241" w14:textId="7F5C4BEE" w:rsidR="007E3A07" w:rsidRPr="00586F86" w:rsidRDefault="007E3A07" w:rsidP="00953B15">
            <w:pPr>
              <w:jc w:val="center"/>
              <w:rPr>
                <w:rFonts w:ascii="Arial" w:hAnsi="Arial" w:cs="Arial"/>
                <w:lang w:val="mn-MN"/>
              </w:rPr>
            </w:pPr>
          </w:p>
          <w:p w14:paraId="588D28B8" w14:textId="67A47ACD" w:rsidR="007E3A07" w:rsidRPr="00586F86" w:rsidRDefault="007E3A07" w:rsidP="00953B15">
            <w:pPr>
              <w:jc w:val="center"/>
              <w:rPr>
                <w:rFonts w:ascii="Arial" w:hAnsi="Arial" w:cs="Arial"/>
                <w:lang w:val="mn-MN"/>
              </w:rPr>
            </w:pPr>
            <w:r w:rsidRPr="00586F86">
              <w:rPr>
                <w:rFonts w:ascii="Arial" w:hAnsi="Arial" w:cs="Arial"/>
                <w:lang w:val="mn-MN"/>
              </w:rPr>
              <w:t>“АЛСЫН ХАРАА-2050” Монгол Улсын урт хугацааны хөгжлийн бодлого</w:t>
            </w:r>
          </w:p>
          <w:p w14:paraId="3A600445" w14:textId="77777777" w:rsidR="007E3A07" w:rsidRPr="00586F86" w:rsidRDefault="007E3A07" w:rsidP="00953B15">
            <w:pPr>
              <w:jc w:val="center"/>
              <w:rPr>
                <w:rFonts w:ascii="Arial" w:hAnsi="Arial" w:cs="Arial"/>
                <w:lang w:val="mn-MN"/>
              </w:rPr>
            </w:pPr>
          </w:p>
          <w:p w14:paraId="10909459" w14:textId="1B015626" w:rsidR="007E3A07" w:rsidRPr="00586F86" w:rsidRDefault="007E3A07" w:rsidP="00953B15">
            <w:pPr>
              <w:jc w:val="center"/>
              <w:rPr>
                <w:rFonts w:ascii="Arial" w:hAnsi="Arial" w:cs="Arial"/>
                <w:lang w:val="mn-MN"/>
              </w:rPr>
            </w:pPr>
            <w:r w:rsidRPr="00586F86">
              <w:rPr>
                <w:rFonts w:ascii="Arial" w:hAnsi="Arial" w:cs="Arial"/>
                <w:lang w:val="mn-MN"/>
              </w:rPr>
              <w:t>2020-05-13</w:t>
            </w:r>
          </w:p>
          <w:p w14:paraId="1597E689" w14:textId="77777777" w:rsidR="007E3A07" w:rsidRPr="00586F86" w:rsidRDefault="007E3A07" w:rsidP="00953B15">
            <w:pPr>
              <w:jc w:val="center"/>
              <w:rPr>
                <w:rFonts w:ascii="Arial" w:hAnsi="Arial" w:cs="Arial"/>
                <w:lang w:val="mn-MN"/>
              </w:rPr>
            </w:pPr>
          </w:p>
          <w:p w14:paraId="7F73E531" w14:textId="77777777" w:rsidR="007E3A07" w:rsidRPr="00586F86" w:rsidRDefault="007E3A07" w:rsidP="00953B15">
            <w:pPr>
              <w:jc w:val="center"/>
              <w:rPr>
                <w:rFonts w:ascii="Arial" w:hAnsi="Arial" w:cs="Arial"/>
                <w:lang w:val="mn-MN"/>
              </w:rPr>
            </w:pPr>
          </w:p>
          <w:p w14:paraId="1C2C7753" w14:textId="77777777" w:rsidR="007E3A07" w:rsidRPr="00586F86" w:rsidRDefault="007E3A07" w:rsidP="00953B15">
            <w:pPr>
              <w:jc w:val="center"/>
              <w:rPr>
                <w:rFonts w:ascii="Arial" w:hAnsi="Arial" w:cs="Arial"/>
                <w:lang w:val="mn-MN"/>
              </w:rPr>
            </w:pPr>
          </w:p>
          <w:p w14:paraId="70EA5BA1" w14:textId="750B47C2" w:rsidR="007E3A07" w:rsidRPr="00586F86" w:rsidRDefault="007E3A07" w:rsidP="00953B15">
            <w:pPr>
              <w:jc w:val="center"/>
              <w:rPr>
                <w:rFonts w:ascii="Arial" w:hAnsi="Arial" w:cs="Arial"/>
              </w:rPr>
            </w:pPr>
          </w:p>
        </w:tc>
        <w:tc>
          <w:tcPr>
            <w:tcW w:w="1276" w:type="dxa"/>
            <w:vMerge w:val="restart"/>
          </w:tcPr>
          <w:p w14:paraId="69CA1D55" w14:textId="77777777" w:rsidR="007E3A07" w:rsidRPr="00586F86" w:rsidRDefault="007E3A07" w:rsidP="00953B15">
            <w:pPr>
              <w:jc w:val="center"/>
              <w:rPr>
                <w:rFonts w:ascii="Arial" w:hAnsi="Arial" w:cs="Arial"/>
              </w:rPr>
            </w:pPr>
          </w:p>
          <w:p w14:paraId="6619FF4E" w14:textId="77777777" w:rsidR="007E3A07" w:rsidRPr="00586F86" w:rsidRDefault="007E3A07" w:rsidP="00953B15">
            <w:pPr>
              <w:jc w:val="center"/>
              <w:rPr>
                <w:rFonts w:ascii="Arial" w:hAnsi="Arial" w:cs="Arial"/>
              </w:rPr>
            </w:pPr>
          </w:p>
          <w:p w14:paraId="0E6437E5" w14:textId="77777777" w:rsidR="007E3A07" w:rsidRPr="00586F86" w:rsidRDefault="007E3A07" w:rsidP="00953B15">
            <w:pPr>
              <w:jc w:val="center"/>
              <w:rPr>
                <w:rFonts w:ascii="Arial" w:hAnsi="Arial" w:cs="Arial"/>
              </w:rPr>
            </w:pPr>
          </w:p>
          <w:p w14:paraId="5BFE44A8" w14:textId="77777777" w:rsidR="007E3A07" w:rsidRPr="00586F86" w:rsidRDefault="007E3A07" w:rsidP="00953B15">
            <w:pPr>
              <w:jc w:val="center"/>
              <w:rPr>
                <w:rFonts w:ascii="Arial" w:hAnsi="Arial" w:cs="Arial"/>
              </w:rPr>
            </w:pPr>
            <w:r w:rsidRPr="00586F86">
              <w:rPr>
                <w:rFonts w:ascii="Arial" w:hAnsi="Arial" w:cs="Arial"/>
              </w:rPr>
              <w:t xml:space="preserve">НЭГ. Үндэсний нэгдмэл үнэт зүйл: </w:t>
            </w:r>
          </w:p>
          <w:p w14:paraId="4F6E7B02" w14:textId="77777777" w:rsidR="007E3A07" w:rsidRPr="00586F86" w:rsidRDefault="007E3A07" w:rsidP="00953B15">
            <w:pPr>
              <w:jc w:val="center"/>
              <w:rPr>
                <w:rFonts w:ascii="Arial" w:hAnsi="Arial" w:cs="Arial"/>
              </w:rPr>
            </w:pPr>
          </w:p>
          <w:p w14:paraId="5C71E12E" w14:textId="60BF5E27" w:rsidR="007E3A07" w:rsidRPr="00586F86" w:rsidRDefault="007E3A07" w:rsidP="00953B15">
            <w:pPr>
              <w:jc w:val="center"/>
              <w:rPr>
                <w:rFonts w:ascii="Arial" w:hAnsi="Arial" w:cs="Arial"/>
              </w:rPr>
            </w:pPr>
            <w:r w:rsidRPr="00586F86">
              <w:rPr>
                <w:rFonts w:ascii="Arial" w:hAnsi="Arial" w:cs="Arial"/>
              </w:rPr>
              <w:t>2020_52</w:t>
            </w:r>
          </w:p>
          <w:p w14:paraId="17D8794E" w14:textId="77777777" w:rsidR="007E3A07" w:rsidRPr="00586F86" w:rsidRDefault="007E3A07" w:rsidP="00953B15">
            <w:pPr>
              <w:jc w:val="center"/>
              <w:rPr>
                <w:rFonts w:ascii="Arial" w:hAnsi="Arial" w:cs="Arial"/>
              </w:rPr>
            </w:pPr>
          </w:p>
          <w:p w14:paraId="2E73F28A" w14:textId="77777777" w:rsidR="00B76ACE" w:rsidRPr="00586F86" w:rsidRDefault="00B76ACE" w:rsidP="00953B15">
            <w:pPr>
              <w:jc w:val="center"/>
              <w:rPr>
                <w:rFonts w:ascii="Arial" w:hAnsi="Arial" w:cs="Arial"/>
              </w:rPr>
            </w:pPr>
          </w:p>
          <w:p w14:paraId="312C6BAE" w14:textId="77777777" w:rsidR="00B76ACE" w:rsidRPr="00586F86" w:rsidRDefault="00B76ACE" w:rsidP="00953B15">
            <w:pPr>
              <w:jc w:val="center"/>
              <w:rPr>
                <w:rFonts w:ascii="Arial" w:hAnsi="Arial" w:cs="Arial"/>
              </w:rPr>
            </w:pPr>
          </w:p>
          <w:p w14:paraId="09D42AD0" w14:textId="449CD399" w:rsidR="007E3A07" w:rsidRPr="00586F86" w:rsidRDefault="007E3A07" w:rsidP="00953B15">
            <w:pPr>
              <w:jc w:val="center"/>
              <w:rPr>
                <w:rFonts w:ascii="Arial" w:hAnsi="Arial" w:cs="Arial"/>
              </w:rPr>
            </w:pPr>
            <w:r w:rsidRPr="00586F86">
              <w:rPr>
                <w:rFonts w:ascii="Arial" w:hAnsi="Arial" w:cs="Arial"/>
              </w:rPr>
              <w:t>1.3 Монгол бичиг</w:t>
            </w:r>
          </w:p>
          <w:p w14:paraId="2B7B1460" w14:textId="77777777" w:rsidR="007E3A07" w:rsidRPr="00586F86" w:rsidRDefault="007E3A07" w:rsidP="00953B15">
            <w:pPr>
              <w:jc w:val="center"/>
              <w:rPr>
                <w:rFonts w:ascii="Arial" w:hAnsi="Arial" w:cs="Arial"/>
              </w:rPr>
            </w:pPr>
          </w:p>
          <w:p w14:paraId="2BC9842A" w14:textId="77777777" w:rsidR="007E3A07" w:rsidRPr="00586F86" w:rsidRDefault="007E3A07" w:rsidP="00953B15">
            <w:pPr>
              <w:jc w:val="center"/>
              <w:rPr>
                <w:rFonts w:ascii="Arial" w:hAnsi="Arial" w:cs="Arial"/>
              </w:rPr>
            </w:pPr>
          </w:p>
          <w:p w14:paraId="6CDFF833" w14:textId="77777777" w:rsidR="007E3A07" w:rsidRPr="00586F86" w:rsidRDefault="007E3A07" w:rsidP="00953B15">
            <w:pPr>
              <w:jc w:val="center"/>
              <w:rPr>
                <w:rFonts w:ascii="Arial" w:hAnsi="Arial" w:cs="Arial"/>
              </w:rPr>
            </w:pPr>
          </w:p>
          <w:p w14:paraId="6741BE87" w14:textId="77777777" w:rsidR="007E3A07" w:rsidRPr="00586F86" w:rsidRDefault="007E3A07" w:rsidP="00953B15">
            <w:pPr>
              <w:jc w:val="center"/>
              <w:rPr>
                <w:rFonts w:ascii="Arial" w:hAnsi="Arial" w:cs="Arial"/>
              </w:rPr>
            </w:pPr>
          </w:p>
          <w:p w14:paraId="60372093" w14:textId="77777777" w:rsidR="007E3A07" w:rsidRPr="00586F86" w:rsidRDefault="007E3A07" w:rsidP="00953B15">
            <w:pPr>
              <w:jc w:val="center"/>
              <w:rPr>
                <w:rFonts w:ascii="Arial" w:hAnsi="Arial" w:cs="Arial"/>
              </w:rPr>
            </w:pPr>
          </w:p>
          <w:p w14:paraId="79D77CE5" w14:textId="77777777" w:rsidR="007E3A07" w:rsidRPr="00586F86" w:rsidRDefault="007E3A07" w:rsidP="00953B15">
            <w:pPr>
              <w:jc w:val="center"/>
              <w:rPr>
                <w:rFonts w:ascii="Arial" w:hAnsi="Arial" w:cs="Arial"/>
              </w:rPr>
            </w:pPr>
          </w:p>
          <w:p w14:paraId="5ADF47D0" w14:textId="77777777" w:rsidR="007E3A07" w:rsidRPr="00586F86" w:rsidRDefault="007E3A07" w:rsidP="00953B15">
            <w:pPr>
              <w:jc w:val="center"/>
              <w:rPr>
                <w:rFonts w:ascii="Arial" w:hAnsi="Arial" w:cs="Arial"/>
              </w:rPr>
            </w:pPr>
          </w:p>
          <w:p w14:paraId="03643B37" w14:textId="77777777" w:rsidR="00553E6B" w:rsidRPr="00586F86" w:rsidRDefault="00553E6B" w:rsidP="00953B15">
            <w:pPr>
              <w:jc w:val="center"/>
              <w:rPr>
                <w:rFonts w:ascii="Arial" w:hAnsi="Arial" w:cs="Arial"/>
              </w:rPr>
            </w:pPr>
          </w:p>
          <w:p w14:paraId="37405BD9" w14:textId="77777777" w:rsidR="00553E6B" w:rsidRPr="00586F86" w:rsidRDefault="00553E6B" w:rsidP="00953B15">
            <w:pPr>
              <w:jc w:val="center"/>
              <w:rPr>
                <w:rFonts w:ascii="Arial" w:hAnsi="Arial" w:cs="Arial"/>
              </w:rPr>
            </w:pPr>
          </w:p>
          <w:p w14:paraId="3B107221" w14:textId="77777777" w:rsidR="00553E6B" w:rsidRPr="00586F86" w:rsidRDefault="00553E6B" w:rsidP="00953B15">
            <w:pPr>
              <w:jc w:val="center"/>
              <w:rPr>
                <w:rFonts w:ascii="Arial" w:hAnsi="Arial" w:cs="Arial"/>
              </w:rPr>
            </w:pPr>
          </w:p>
          <w:p w14:paraId="00F73981" w14:textId="77777777" w:rsidR="00553E6B" w:rsidRPr="00586F86" w:rsidRDefault="00553E6B" w:rsidP="00953B15">
            <w:pPr>
              <w:jc w:val="center"/>
              <w:rPr>
                <w:rFonts w:ascii="Arial" w:hAnsi="Arial" w:cs="Arial"/>
              </w:rPr>
            </w:pPr>
          </w:p>
          <w:p w14:paraId="42D2E2AF" w14:textId="77777777" w:rsidR="007E3A07" w:rsidRPr="00586F86" w:rsidRDefault="007E3A07" w:rsidP="00953B15">
            <w:pPr>
              <w:jc w:val="center"/>
              <w:rPr>
                <w:rFonts w:ascii="Arial" w:hAnsi="Arial" w:cs="Arial"/>
              </w:rPr>
            </w:pPr>
          </w:p>
          <w:p w14:paraId="59B538EE" w14:textId="05FE5A9F" w:rsidR="007E3A07" w:rsidRPr="00586F86" w:rsidRDefault="00B76ACE" w:rsidP="00953B15">
            <w:pPr>
              <w:jc w:val="center"/>
              <w:rPr>
                <w:rFonts w:ascii="Arial" w:hAnsi="Arial" w:cs="Arial"/>
                <w:lang w:val="mn-MN"/>
              </w:rPr>
            </w:pPr>
            <w:r w:rsidRPr="00586F86">
              <w:rPr>
                <w:rFonts w:ascii="Arial" w:hAnsi="Arial" w:cs="Arial"/>
                <w:lang w:val="mn-MN"/>
              </w:rPr>
              <w:t>Зорилт 2</w:t>
            </w:r>
          </w:p>
          <w:p w14:paraId="1855E8BE" w14:textId="77777777" w:rsidR="00B76ACE" w:rsidRPr="00586F86" w:rsidRDefault="00B76ACE" w:rsidP="00953B15">
            <w:pPr>
              <w:jc w:val="center"/>
              <w:rPr>
                <w:rFonts w:ascii="Arial" w:hAnsi="Arial" w:cs="Arial"/>
                <w:lang w:val="mn-MN"/>
              </w:rPr>
            </w:pPr>
          </w:p>
          <w:p w14:paraId="32CE722D" w14:textId="77777777" w:rsidR="00B76ACE" w:rsidRPr="00586F86" w:rsidRDefault="00B76ACE" w:rsidP="00953B15">
            <w:pPr>
              <w:jc w:val="center"/>
              <w:rPr>
                <w:rFonts w:ascii="Arial" w:hAnsi="Arial" w:cs="Arial"/>
                <w:lang w:val="mn-MN"/>
              </w:rPr>
            </w:pPr>
          </w:p>
          <w:p w14:paraId="34FF082F" w14:textId="77777777" w:rsidR="00B76ACE" w:rsidRPr="00586F86" w:rsidRDefault="00B76ACE" w:rsidP="00953B15">
            <w:pPr>
              <w:jc w:val="center"/>
              <w:rPr>
                <w:rFonts w:ascii="Arial" w:hAnsi="Arial" w:cs="Arial"/>
                <w:lang w:val="mn-MN"/>
              </w:rPr>
            </w:pPr>
          </w:p>
          <w:p w14:paraId="36E9B2C4" w14:textId="77777777" w:rsidR="00B76ACE" w:rsidRPr="00586F86" w:rsidRDefault="00B76ACE" w:rsidP="00953B15">
            <w:pPr>
              <w:jc w:val="center"/>
              <w:rPr>
                <w:rFonts w:ascii="Arial" w:hAnsi="Arial" w:cs="Arial"/>
                <w:lang w:val="mn-MN"/>
              </w:rPr>
            </w:pPr>
          </w:p>
          <w:p w14:paraId="3E7BCBD1" w14:textId="77777777" w:rsidR="00B76ACE" w:rsidRPr="00586F86" w:rsidRDefault="00B76ACE" w:rsidP="00953B15">
            <w:pPr>
              <w:jc w:val="center"/>
              <w:rPr>
                <w:rFonts w:ascii="Arial" w:hAnsi="Arial" w:cs="Arial"/>
                <w:lang w:val="mn-MN"/>
              </w:rPr>
            </w:pPr>
          </w:p>
          <w:p w14:paraId="2E46D6C3" w14:textId="77777777" w:rsidR="00B76ACE" w:rsidRPr="00586F86" w:rsidRDefault="00B76ACE" w:rsidP="00953B15">
            <w:pPr>
              <w:jc w:val="center"/>
              <w:rPr>
                <w:rFonts w:ascii="Arial" w:hAnsi="Arial" w:cs="Arial"/>
                <w:lang w:val="mn-MN"/>
              </w:rPr>
            </w:pPr>
          </w:p>
          <w:p w14:paraId="6EA9B567" w14:textId="77777777" w:rsidR="00B76ACE" w:rsidRPr="00586F86" w:rsidRDefault="00B76ACE" w:rsidP="00953B15">
            <w:pPr>
              <w:jc w:val="center"/>
              <w:rPr>
                <w:rFonts w:ascii="Arial" w:hAnsi="Arial" w:cs="Arial"/>
                <w:lang w:val="mn-MN"/>
              </w:rPr>
            </w:pPr>
          </w:p>
          <w:p w14:paraId="7FA123F4" w14:textId="77777777" w:rsidR="00B76ACE" w:rsidRPr="00586F86" w:rsidRDefault="00B76ACE" w:rsidP="00953B15">
            <w:pPr>
              <w:jc w:val="center"/>
              <w:rPr>
                <w:rFonts w:ascii="Arial" w:hAnsi="Arial" w:cs="Arial"/>
                <w:lang w:val="mn-MN"/>
              </w:rPr>
            </w:pPr>
          </w:p>
          <w:p w14:paraId="63ED4B70" w14:textId="77777777" w:rsidR="00B76ACE" w:rsidRPr="00586F86" w:rsidRDefault="00B76ACE" w:rsidP="00953B15">
            <w:pPr>
              <w:jc w:val="center"/>
              <w:rPr>
                <w:rFonts w:ascii="Arial" w:hAnsi="Arial" w:cs="Arial"/>
                <w:lang w:val="mn-MN"/>
              </w:rPr>
            </w:pPr>
          </w:p>
          <w:p w14:paraId="2173F503" w14:textId="77777777" w:rsidR="00B76ACE" w:rsidRPr="00586F86" w:rsidRDefault="00B76ACE" w:rsidP="00953B15">
            <w:pPr>
              <w:jc w:val="center"/>
              <w:rPr>
                <w:rFonts w:ascii="Arial" w:hAnsi="Arial" w:cs="Arial"/>
                <w:lang w:val="mn-MN"/>
              </w:rPr>
            </w:pPr>
          </w:p>
          <w:p w14:paraId="788B2816" w14:textId="77777777" w:rsidR="00B76ACE" w:rsidRPr="00586F86" w:rsidRDefault="00B76ACE" w:rsidP="00953B15">
            <w:pPr>
              <w:jc w:val="center"/>
              <w:rPr>
                <w:rFonts w:ascii="Arial" w:hAnsi="Arial" w:cs="Arial"/>
                <w:lang w:val="mn-MN"/>
              </w:rPr>
            </w:pPr>
          </w:p>
          <w:p w14:paraId="0D8DD672" w14:textId="77777777" w:rsidR="00B76ACE" w:rsidRPr="00586F86" w:rsidRDefault="00B76ACE" w:rsidP="00953B15">
            <w:pPr>
              <w:jc w:val="center"/>
              <w:rPr>
                <w:rFonts w:ascii="Arial" w:hAnsi="Arial" w:cs="Arial"/>
                <w:lang w:val="mn-MN"/>
              </w:rPr>
            </w:pPr>
          </w:p>
          <w:p w14:paraId="15689009" w14:textId="77777777" w:rsidR="00B76ACE" w:rsidRPr="00586F86" w:rsidRDefault="00B76ACE" w:rsidP="00953B15">
            <w:pPr>
              <w:jc w:val="center"/>
              <w:rPr>
                <w:rFonts w:ascii="Arial" w:hAnsi="Arial" w:cs="Arial"/>
                <w:lang w:val="mn-MN"/>
              </w:rPr>
            </w:pPr>
          </w:p>
          <w:p w14:paraId="676A5AB8" w14:textId="77777777" w:rsidR="00B76ACE" w:rsidRPr="00586F86" w:rsidRDefault="00B76ACE" w:rsidP="00953B15">
            <w:pPr>
              <w:jc w:val="center"/>
              <w:rPr>
                <w:rFonts w:ascii="Arial" w:hAnsi="Arial" w:cs="Arial"/>
                <w:lang w:val="mn-MN"/>
              </w:rPr>
            </w:pPr>
          </w:p>
          <w:p w14:paraId="1FC532D4" w14:textId="1C08AB64" w:rsidR="00B76ACE" w:rsidRPr="00586F86" w:rsidRDefault="00B76ACE" w:rsidP="00953B15">
            <w:pPr>
              <w:jc w:val="center"/>
              <w:rPr>
                <w:rFonts w:ascii="Arial" w:hAnsi="Arial" w:cs="Arial"/>
                <w:lang w:val="mn-MN"/>
              </w:rPr>
            </w:pPr>
            <w:r w:rsidRPr="00586F86">
              <w:rPr>
                <w:rFonts w:ascii="Arial" w:hAnsi="Arial" w:cs="Arial"/>
                <w:lang w:val="mn-MN"/>
              </w:rPr>
              <w:t>Зорилт 3</w:t>
            </w:r>
          </w:p>
          <w:p w14:paraId="6B3BAB55" w14:textId="77777777" w:rsidR="00B76ACE" w:rsidRPr="00586F86" w:rsidRDefault="00B76ACE" w:rsidP="00953B15">
            <w:pPr>
              <w:jc w:val="center"/>
              <w:rPr>
                <w:rFonts w:ascii="Arial" w:hAnsi="Arial" w:cs="Arial"/>
                <w:lang w:val="mn-MN"/>
              </w:rPr>
            </w:pPr>
          </w:p>
          <w:p w14:paraId="6B28BE2F" w14:textId="77777777" w:rsidR="00B76ACE" w:rsidRPr="00586F86" w:rsidRDefault="00B76ACE" w:rsidP="00953B15">
            <w:pPr>
              <w:jc w:val="center"/>
              <w:rPr>
                <w:rFonts w:ascii="Arial" w:hAnsi="Arial" w:cs="Arial"/>
                <w:lang w:val="mn-MN"/>
              </w:rPr>
            </w:pPr>
          </w:p>
          <w:p w14:paraId="1514F6E8" w14:textId="77777777" w:rsidR="00B76ACE" w:rsidRPr="00586F86" w:rsidRDefault="00B76ACE" w:rsidP="00953B15">
            <w:pPr>
              <w:jc w:val="center"/>
              <w:rPr>
                <w:rFonts w:ascii="Arial" w:hAnsi="Arial" w:cs="Arial"/>
                <w:lang w:val="mn-MN"/>
              </w:rPr>
            </w:pPr>
          </w:p>
          <w:p w14:paraId="6050D010" w14:textId="77777777" w:rsidR="00B76ACE" w:rsidRPr="00586F86" w:rsidRDefault="00B76ACE" w:rsidP="00953B15">
            <w:pPr>
              <w:jc w:val="center"/>
              <w:rPr>
                <w:rFonts w:ascii="Arial" w:hAnsi="Arial" w:cs="Arial"/>
                <w:lang w:val="mn-MN"/>
              </w:rPr>
            </w:pPr>
          </w:p>
          <w:p w14:paraId="174ACEFB" w14:textId="77777777" w:rsidR="00B76ACE" w:rsidRPr="00586F86" w:rsidRDefault="00B76ACE" w:rsidP="00953B15">
            <w:pPr>
              <w:jc w:val="center"/>
              <w:rPr>
                <w:rFonts w:ascii="Arial" w:hAnsi="Arial" w:cs="Arial"/>
                <w:lang w:val="mn-MN"/>
              </w:rPr>
            </w:pPr>
          </w:p>
          <w:p w14:paraId="13A3DEB1" w14:textId="77777777" w:rsidR="00B76ACE" w:rsidRPr="00586F86" w:rsidRDefault="00B76ACE" w:rsidP="00953B15">
            <w:pPr>
              <w:jc w:val="center"/>
              <w:rPr>
                <w:rFonts w:ascii="Arial" w:hAnsi="Arial" w:cs="Arial"/>
                <w:lang w:val="mn-MN"/>
              </w:rPr>
            </w:pPr>
          </w:p>
          <w:p w14:paraId="10A2EB18" w14:textId="77777777" w:rsidR="00B76ACE" w:rsidRPr="00586F86" w:rsidRDefault="00B76ACE" w:rsidP="00953B15">
            <w:pPr>
              <w:jc w:val="center"/>
              <w:rPr>
                <w:rFonts w:ascii="Arial" w:hAnsi="Arial" w:cs="Arial"/>
                <w:lang w:val="mn-MN"/>
              </w:rPr>
            </w:pPr>
          </w:p>
          <w:p w14:paraId="2BF32C81" w14:textId="77777777" w:rsidR="00B76ACE" w:rsidRPr="00586F86" w:rsidRDefault="00B76ACE" w:rsidP="00953B15">
            <w:pPr>
              <w:jc w:val="center"/>
              <w:rPr>
                <w:rFonts w:ascii="Arial" w:hAnsi="Arial" w:cs="Arial"/>
                <w:lang w:val="mn-MN"/>
              </w:rPr>
            </w:pPr>
          </w:p>
          <w:p w14:paraId="5521B370" w14:textId="77777777" w:rsidR="00B76ACE" w:rsidRPr="00586F86" w:rsidRDefault="00B76ACE" w:rsidP="00953B15">
            <w:pPr>
              <w:jc w:val="center"/>
              <w:rPr>
                <w:rFonts w:ascii="Arial" w:hAnsi="Arial" w:cs="Arial"/>
                <w:lang w:val="mn-MN"/>
              </w:rPr>
            </w:pPr>
          </w:p>
          <w:p w14:paraId="08EDA09D" w14:textId="77777777" w:rsidR="00B76ACE" w:rsidRPr="00586F86" w:rsidRDefault="00B76ACE" w:rsidP="00953B15">
            <w:pPr>
              <w:jc w:val="center"/>
              <w:rPr>
                <w:rFonts w:ascii="Arial" w:hAnsi="Arial" w:cs="Arial"/>
                <w:lang w:val="mn-MN"/>
              </w:rPr>
            </w:pPr>
          </w:p>
          <w:p w14:paraId="2BFEBB6E" w14:textId="77777777" w:rsidR="00B76ACE" w:rsidRPr="00586F86" w:rsidRDefault="00B76ACE" w:rsidP="00953B15">
            <w:pPr>
              <w:jc w:val="center"/>
              <w:rPr>
                <w:rFonts w:ascii="Arial" w:hAnsi="Arial" w:cs="Arial"/>
                <w:lang w:val="mn-MN"/>
              </w:rPr>
            </w:pPr>
            <w:r w:rsidRPr="00586F86">
              <w:rPr>
                <w:rFonts w:ascii="Arial" w:hAnsi="Arial" w:cs="Arial"/>
                <w:lang w:val="mn-MN"/>
              </w:rPr>
              <w:t>Зорилт 4</w:t>
            </w:r>
          </w:p>
          <w:p w14:paraId="666944CC" w14:textId="77777777" w:rsidR="00B76ACE" w:rsidRPr="00586F86" w:rsidRDefault="00B76ACE" w:rsidP="00953B15">
            <w:pPr>
              <w:jc w:val="center"/>
              <w:rPr>
                <w:rFonts w:ascii="Arial" w:hAnsi="Arial" w:cs="Arial"/>
                <w:lang w:val="mn-MN"/>
              </w:rPr>
            </w:pPr>
          </w:p>
          <w:p w14:paraId="6F813E24" w14:textId="77777777" w:rsidR="00B76ACE" w:rsidRPr="00586F86" w:rsidRDefault="00B76ACE" w:rsidP="00953B15">
            <w:pPr>
              <w:jc w:val="center"/>
              <w:rPr>
                <w:rFonts w:ascii="Arial" w:hAnsi="Arial" w:cs="Arial"/>
                <w:lang w:val="mn-MN"/>
              </w:rPr>
            </w:pPr>
          </w:p>
          <w:p w14:paraId="4C39EAD5" w14:textId="77777777" w:rsidR="00B76ACE" w:rsidRPr="00586F86" w:rsidRDefault="00B76ACE" w:rsidP="00953B15">
            <w:pPr>
              <w:jc w:val="center"/>
              <w:rPr>
                <w:rFonts w:ascii="Arial" w:hAnsi="Arial" w:cs="Arial"/>
                <w:lang w:val="mn-MN"/>
              </w:rPr>
            </w:pPr>
          </w:p>
          <w:p w14:paraId="64F2BBAD" w14:textId="77777777" w:rsidR="00B76ACE" w:rsidRPr="00586F86" w:rsidRDefault="00B76ACE" w:rsidP="00953B15">
            <w:pPr>
              <w:jc w:val="center"/>
              <w:rPr>
                <w:rFonts w:ascii="Arial" w:hAnsi="Arial" w:cs="Arial"/>
                <w:lang w:val="mn-MN"/>
              </w:rPr>
            </w:pPr>
          </w:p>
          <w:p w14:paraId="4F16D4EE" w14:textId="77777777" w:rsidR="00B76ACE" w:rsidRPr="00586F86" w:rsidRDefault="00B76ACE" w:rsidP="00953B15">
            <w:pPr>
              <w:jc w:val="center"/>
              <w:rPr>
                <w:rFonts w:ascii="Arial" w:hAnsi="Arial" w:cs="Arial"/>
                <w:lang w:val="mn-MN"/>
              </w:rPr>
            </w:pPr>
          </w:p>
          <w:p w14:paraId="39F39CAE" w14:textId="77777777" w:rsidR="00B76ACE" w:rsidRPr="00586F86" w:rsidRDefault="00B76ACE" w:rsidP="00953B15">
            <w:pPr>
              <w:jc w:val="center"/>
              <w:rPr>
                <w:rFonts w:ascii="Arial" w:hAnsi="Arial" w:cs="Arial"/>
                <w:lang w:val="mn-MN"/>
              </w:rPr>
            </w:pPr>
          </w:p>
          <w:p w14:paraId="51CEA078" w14:textId="77777777" w:rsidR="00B76ACE" w:rsidRPr="00586F86" w:rsidRDefault="00B76ACE" w:rsidP="00953B15">
            <w:pPr>
              <w:jc w:val="center"/>
              <w:rPr>
                <w:rFonts w:ascii="Arial" w:hAnsi="Arial" w:cs="Arial"/>
                <w:lang w:val="mn-MN"/>
              </w:rPr>
            </w:pPr>
          </w:p>
          <w:p w14:paraId="7EEEEC96" w14:textId="77777777" w:rsidR="00B76ACE" w:rsidRPr="00586F86" w:rsidRDefault="00B76ACE" w:rsidP="00953B15">
            <w:pPr>
              <w:jc w:val="center"/>
              <w:rPr>
                <w:rFonts w:ascii="Arial" w:hAnsi="Arial" w:cs="Arial"/>
                <w:lang w:val="mn-MN"/>
              </w:rPr>
            </w:pPr>
          </w:p>
          <w:p w14:paraId="2EF74442" w14:textId="77777777" w:rsidR="00B76ACE" w:rsidRPr="00586F86" w:rsidRDefault="00B76ACE" w:rsidP="00953B15">
            <w:pPr>
              <w:jc w:val="center"/>
              <w:rPr>
                <w:rFonts w:ascii="Arial" w:hAnsi="Arial" w:cs="Arial"/>
                <w:lang w:val="mn-MN"/>
              </w:rPr>
            </w:pPr>
          </w:p>
          <w:p w14:paraId="5F0264ED" w14:textId="77777777" w:rsidR="00B76ACE" w:rsidRPr="00586F86" w:rsidRDefault="00B76ACE" w:rsidP="00953B15">
            <w:pPr>
              <w:jc w:val="center"/>
              <w:rPr>
                <w:rFonts w:ascii="Arial" w:hAnsi="Arial" w:cs="Arial"/>
                <w:lang w:val="mn-MN"/>
              </w:rPr>
            </w:pPr>
          </w:p>
          <w:p w14:paraId="79E6C6D7" w14:textId="77777777" w:rsidR="00B76ACE" w:rsidRPr="00586F86" w:rsidRDefault="00B76ACE" w:rsidP="00953B15">
            <w:pPr>
              <w:jc w:val="center"/>
              <w:rPr>
                <w:rFonts w:ascii="Arial" w:hAnsi="Arial" w:cs="Arial"/>
                <w:lang w:val="mn-MN"/>
              </w:rPr>
            </w:pPr>
          </w:p>
          <w:p w14:paraId="256711C8" w14:textId="77777777" w:rsidR="00B76ACE" w:rsidRPr="00586F86" w:rsidRDefault="00B76ACE" w:rsidP="00953B15">
            <w:pPr>
              <w:jc w:val="center"/>
              <w:rPr>
                <w:rFonts w:ascii="Arial" w:hAnsi="Arial" w:cs="Arial"/>
                <w:lang w:val="mn-MN"/>
              </w:rPr>
            </w:pPr>
          </w:p>
          <w:p w14:paraId="7E21D9E1" w14:textId="77777777" w:rsidR="00B76ACE" w:rsidRPr="00586F86" w:rsidRDefault="00B76ACE" w:rsidP="00953B15">
            <w:pPr>
              <w:jc w:val="center"/>
              <w:rPr>
                <w:rFonts w:ascii="Arial" w:hAnsi="Arial" w:cs="Arial"/>
                <w:lang w:val="mn-MN"/>
              </w:rPr>
            </w:pPr>
          </w:p>
          <w:p w14:paraId="73B07DBA" w14:textId="77777777" w:rsidR="00B76ACE" w:rsidRPr="00586F86" w:rsidRDefault="00B76ACE" w:rsidP="00953B15">
            <w:pPr>
              <w:jc w:val="center"/>
              <w:rPr>
                <w:rFonts w:ascii="Arial" w:hAnsi="Arial" w:cs="Arial"/>
                <w:lang w:val="mn-MN"/>
              </w:rPr>
            </w:pPr>
          </w:p>
          <w:p w14:paraId="54D4457A" w14:textId="77777777" w:rsidR="00B76ACE" w:rsidRPr="00586F86" w:rsidRDefault="00B76ACE" w:rsidP="00953B15">
            <w:pPr>
              <w:jc w:val="center"/>
              <w:rPr>
                <w:rFonts w:ascii="Arial" w:hAnsi="Arial" w:cs="Arial"/>
                <w:lang w:val="mn-MN"/>
              </w:rPr>
            </w:pPr>
          </w:p>
          <w:p w14:paraId="6E7A2B5D" w14:textId="77777777" w:rsidR="00B76ACE" w:rsidRPr="00586F86" w:rsidRDefault="00B76ACE" w:rsidP="00953B15">
            <w:pPr>
              <w:jc w:val="center"/>
              <w:rPr>
                <w:rFonts w:ascii="Arial" w:hAnsi="Arial" w:cs="Arial"/>
                <w:lang w:val="mn-MN"/>
              </w:rPr>
            </w:pPr>
          </w:p>
          <w:p w14:paraId="5FDE8B04" w14:textId="77777777" w:rsidR="00B76ACE" w:rsidRPr="00586F86" w:rsidRDefault="00B76ACE" w:rsidP="00953B15">
            <w:pPr>
              <w:jc w:val="center"/>
              <w:rPr>
                <w:rFonts w:ascii="Arial" w:hAnsi="Arial" w:cs="Arial"/>
                <w:lang w:val="mn-MN"/>
              </w:rPr>
            </w:pPr>
          </w:p>
          <w:p w14:paraId="7787F895" w14:textId="77777777" w:rsidR="00B76ACE" w:rsidRPr="00586F86" w:rsidRDefault="00B76ACE" w:rsidP="00953B15">
            <w:pPr>
              <w:jc w:val="center"/>
              <w:rPr>
                <w:rFonts w:ascii="Arial" w:hAnsi="Arial" w:cs="Arial"/>
                <w:lang w:val="mn-MN"/>
              </w:rPr>
            </w:pPr>
          </w:p>
          <w:p w14:paraId="36586E0E" w14:textId="77777777" w:rsidR="00B76ACE" w:rsidRPr="00586F86" w:rsidRDefault="00B76ACE" w:rsidP="00953B15">
            <w:pPr>
              <w:jc w:val="center"/>
              <w:rPr>
                <w:rFonts w:ascii="Arial" w:hAnsi="Arial" w:cs="Arial"/>
                <w:lang w:val="mn-MN"/>
              </w:rPr>
            </w:pPr>
          </w:p>
          <w:p w14:paraId="7982E7B9" w14:textId="77777777" w:rsidR="00B76ACE" w:rsidRPr="00586F86" w:rsidRDefault="00B76ACE" w:rsidP="00953B15">
            <w:pPr>
              <w:jc w:val="center"/>
              <w:rPr>
                <w:rFonts w:ascii="Arial" w:hAnsi="Arial" w:cs="Arial"/>
                <w:lang w:val="mn-MN"/>
              </w:rPr>
            </w:pPr>
          </w:p>
          <w:p w14:paraId="2E009FD7" w14:textId="77777777" w:rsidR="00B76ACE" w:rsidRPr="00586F86" w:rsidRDefault="00B76ACE" w:rsidP="00953B15">
            <w:pPr>
              <w:jc w:val="center"/>
              <w:rPr>
                <w:rFonts w:ascii="Arial" w:hAnsi="Arial" w:cs="Arial"/>
                <w:lang w:val="mn-MN"/>
              </w:rPr>
            </w:pPr>
          </w:p>
          <w:p w14:paraId="3DE997F2" w14:textId="7CEEC487" w:rsidR="00B76ACE" w:rsidRPr="00586F86" w:rsidRDefault="00B76ACE" w:rsidP="00953B15">
            <w:pPr>
              <w:jc w:val="center"/>
              <w:rPr>
                <w:rFonts w:ascii="Arial" w:hAnsi="Arial" w:cs="Arial"/>
                <w:lang w:val="mn-MN"/>
              </w:rPr>
            </w:pPr>
            <w:r w:rsidRPr="00586F86">
              <w:rPr>
                <w:rFonts w:ascii="Arial" w:hAnsi="Arial" w:cs="Arial"/>
                <w:lang w:val="mn-MN"/>
              </w:rPr>
              <w:t>Зорилт 5</w:t>
            </w:r>
          </w:p>
        </w:tc>
        <w:tc>
          <w:tcPr>
            <w:tcW w:w="2410" w:type="dxa"/>
          </w:tcPr>
          <w:p w14:paraId="5114C2DC" w14:textId="77777777" w:rsidR="007E3A07" w:rsidRPr="00586F86" w:rsidRDefault="007E3A07" w:rsidP="00DC2CA3">
            <w:pPr>
              <w:pStyle w:val="ListParagraph"/>
              <w:spacing w:after="0" w:line="240" w:lineRule="auto"/>
              <w:jc w:val="both"/>
              <w:rPr>
                <w:rFonts w:ascii="Arial" w:eastAsia="Arial Unicode MS" w:hAnsi="Arial" w:cs="Arial"/>
                <w:bCs/>
                <w:lang w:val="mn-MN"/>
              </w:rPr>
            </w:pPr>
          </w:p>
          <w:p w14:paraId="7F2F216C" w14:textId="77777777" w:rsidR="007E3A07" w:rsidRPr="00586F86" w:rsidRDefault="007E3A07" w:rsidP="00553E6B">
            <w:pPr>
              <w:rPr>
                <w:rFonts w:ascii="Arial" w:eastAsia="Arial Unicode MS" w:hAnsi="Arial" w:cs="Arial"/>
                <w:bCs/>
                <w:lang w:val="mn-MN"/>
              </w:rPr>
            </w:pPr>
            <w:r w:rsidRPr="00586F86">
              <w:rPr>
                <w:rFonts w:ascii="Arial" w:eastAsia="Arial Unicode MS" w:hAnsi="Arial" w:cs="Arial"/>
                <w:bCs/>
                <w:lang w:val="mn-MN"/>
              </w:rPr>
              <w:t>Хүн бүр эх хэлний</w:t>
            </w:r>
          </w:p>
          <w:p w14:paraId="4E221F40" w14:textId="77777777" w:rsidR="007E3A07" w:rsidRPr="00586F86" w:rsidRDefault="007E3A07" w:rsidP="00553E6B">
            <w:pPr>
              <w:rPr>
                <w:rFonts w:ascii="Arial" w:eastAsia="Arial Unicode MS" w:hAnsi="Arial" w:cs="Arial"/>
                <w:bCs/>
                <w:lang w:val="mn-MN"/>
              </w:rPr>
            </w:pPr>
            <w:r w:rsidRPr="00586F86">
              <w:rPr>
                <w:rFonts w:ascii="Arial" w:eastAsia="Arial Unicode MS" w:hAnsi="Arial" w:cs="Arial"/>
                <w:bCs/>
                <w:lang w:val="mn-MN"/>
              </w:rPr>
              <w:t>боловсрлыг дээшлүүлэх, бүх шатны сургалтын байгууллагад монгол хэл, бичгийн боловсрлыг суралцагчдад чанартай эзэмшүүлэх</w:t>
            </w:r>
          </w:p>
          <w:p w14:paraId="56DB5018" w14:textId="77777777" w:rsidR="007E3A07" w:rsidRPr="00586F86" w:rsidRDefault="007E3A07" w:rsidP="00553E6B">
            <w:pPr>
              <w:rPr>
                <w:rFonts w:ascii="Arial" w:eastAsia="Arial Unicode MS" w:hAnsi="Arial" w:cs="Arial"/>
                <w:bCs/>
                <w:lang w:val="mn-MN"/>
              </w:rPr>
            </w:pPr>
          </w:p>
          <w:p w14:paraId="0E15AD33" w14:textId="60D8F8B2" w:rsidR="007E3A07" w:rsidRPr="00586F86" w:rsidRDefault="007E3A07" w:rsidP="00553E6B">
            <w:pPr>
              <w:rPr>
                <w:rFonts w:ascii="Arial" w:eastAsia="Arial Unicode MS" w:hAnsi="Arial" w:cs="Arial"/>
                <w:bCs/>
                <w:lang w:val="mn-MN"/>
              </w:rPr>
            </w:pPr>
            <w:r w:rsidRPr="00586F86">
              <w:rPr>
                <w:rFonts w:ascii="Arial" w:eastAsia="Arial Unicode MS" w:hAnsi="Arial" w:cs="Arial"/>
                <w:bCs/>
                <w:lang w:val="mn-MN"/>
              </w:rPr>
              <w:t>Монгол хэл</w:t>
            </w:r>
          </w:p>
          <w:p w14:paraId="70A233EC" w14:textId="7EC9A1A6" w:rsidR="007E3A07" w:rsidRPr="00586F86" w:rsidRDefault="007E3A07" w:rsidP="00553E6B">
            <w:pPr>
              <w:rPr>
                <w:rFonts w:ascii="Arial" w:eastAsia="Arial Unicode MS" w:hAnsi="Arial" w:cs="Arial"/>
                <w:bCs/>
                <w:lang w:val="mn-MN"/>
              </w:rPr>
            </w:pPr>
            <w:r w:rsidRPr="00586F86">
              <w:rPr>
                <w:rFonts w:ascii="Arial" w:eastAsia="Arial Unicode MS" w:hAnsi="Arial" w:cs="Arial"/>
                <w:bCs/>
                <w:lang w:val="mn-MN"/>
              </w:rPr>
              <w:t xml:space="preserve">бичгийг нийтээр болон гадны иргэд эзэмших таатай </w:t>
            </w:r>
            <w:r w:rsidRPr="00586F86">
              <w:rPr>
                <w:rFonts w:ascii="Arial" w:eastAsia="Arial Unicode MS" w:hAnsi="Arial" w:cs="Arial"/>
                <w:bCs/>
                <w:lang w:val="mn-MN"/>
              </w:rPr>
              <w:lastRenderedPageBreak/>
              <w:t>нөхцөл бүрдүүлж, нийтийн болон албан хэргийн түвшинд зөв хэрэглэж хэвших, албан хэргийг хос бичгээр хөтлөх</w:t>
            </w:r>
          </w:p>
        </w:tc>
        <w:tc>
          <w:tcPr>
            <w:tcW w:w="5670" w:type="dxa"/>
          </w:tcPr>
          <w:p w14:paraId="34B8D955" w14:textId="77777777" w:rsidR="00553E6B" w:rsidRPr="00586F86" w:rsidRDefault="00553E6B" w:rsidP="00953B15">
            <w:pPr>
              <w:pStyle w:val="Bodytext21"/>
              <w:shd w:val="clear" w:color="auto" w:fill="auto"/>
              <w:tabs>
                <w:tab w:val="left" w:pos="1165"/>
              </w:tabs>
              <w:spacing w:after="200" w:line="240" w:lineRule="auto"/>
              <w:jc w:val="both"/>
              <w:rPr>
                <w:lang w:val="mn-MN" w:eastAsia="mn-MN" w:bidi="mn-MN"/>
              </w:rPr>
            </w:pPr>
          </w:p>
          <w:p w14:paraId="32766743" w14:textId="77777777" w:rsidR="00553E6B" w:rsidRPr="00586F86" w:rsidRDefault="00553E6B" w:rsidP="00953B15">
            <w:pPr>
              <w:pStyle w:val="Bodytext21"/>
              <w:shd w:val="clear" w:color="auto" w:fill="auto"/>
              <w:tabs>
                <w:tab w:val="left" w:pos="1165"/>
              </w:tabs>
              <w:spacing w:after="200" w:line="240" w:lineRule="auto"/>
              <w:jc w:val="both"/>
              <w:rPr>
                <w:lang w:val="mn-MN" w:eastAsia="mn-MN" w:bidi="mn-MN"/>
              </w:rPr>
            </w:pPr>
          </w:p>
          <w:p w14:paraId="19AEDFFE" w14:textId="2EB4E1B7" w:rsidR="007E3A07" w:rsidRPr="00586F86" w:rsidRDefault="007E3A07" w:rsidP="00953B15">
            <w:pPr>
              <w:pStyle w:val="Bodytext21"/>
              <w:shd w:val="clear" w:color="auto" w:fill="auto"/>
              <w:tabs>
                <w:tab w:val="left" w:pos="1165"/>
              </w:tabs>
              <w:spacing w:after="200" w:line="240" w:lineRule="auto"/>
              <w:jc w:val="both"/>
              <w:rPr>
                <w:lang w:val="mn-MN" w:eastAsia="mn-MN" w:bidi="mn-MN"/>
              </w:rPr>
            </w:pPr>
            <w:r w:rsidRPr="00586F86">
              <w:rPr>
                <w:lang w:val="mn-MN" w:eastAsia="mn-MN" w:bidi="mn-MN"/>
              </w:rPr>
              <w:t>2025 оны 1 дүгээр сарын 01-ээс төрийн байгууллагууд хос бичгээр албан хэргээ хөтлөх гэж байгаатай холбогдуулан 2024 оны 11 дүгээр сарын 01-нээс 11 дүгээр сарын 12-ны хооронд төрийн албан хаагчдын үндэсний бичгийн сургалтад байгууллагаараа хамрагдаж 2025 оны 05 дугаар сард ЗДТГазраас зохион байгуулсан монгол бичгийн шат дараалсан ш</w:t>
            </w:r>
            <w:r w:rsidR="004D1FDD" w:rsidRPr="00586F86">
              <w:rPr>
                <w:lang w:val="mn-MN" w:eastAsia="mn-MN" w:bidi="mn-MN"/>
              </w:rPr>
              <w:t>алгалтын эхний түвшний шалгалта</w:t>
            </w:r>
            <w:r w:rsidRPr="00586F86">
              <w:rPr>
                <w:lang w:val="mn-MN" w:eastAsia="mn-MN" w:bidi="mn-MN"/>
              </w:rPr>
              <w:t xml:space="preserve">д албан хаагчид хамрагдсан болно. </w:t>
            </w:r>
          </w:p>
          <w:p w14:paraId="64D3E578" w14:textId="02CE4458" w:rsidR="007E3A07" w:rsidRPr="00586F86" w:rsidRDefault="007E3A07" w:rsidP="00953B15">
            <w:pPr>
              <w:jc w:val="both"/>
              <w:rPr>
                <w:rFonts w:ascii="Arial" w:hAnsi="Arial" w:cs="Arial"/>
                <w:lang w:val="mn-MN"/>
              </w:rPr>
            </w:pPr>
          </w:p>
        </w:tc>
        <w:tc>
          <w:tcPr>
            <w:tcW w:w="850" w:type="dxa"/>
          </w:tcPr>
          <w:p w14:paraId="30171066" w14:textId="77777777" w:rsidR="007E3A07" w:rsidRPr="00586F86" w:rsidRDefault="007E3A07" w:rsidP="00953B15">
            <w:pPr>
              <w:rPr>
                <w:rFonts w:ascii="Arial" w:hAnsi="Arial" w:cs="Arial"/>
                <w:lang w:val="mn-MN"/>
              </w:rPr>
            </w:pPr>
          </w:p>
          <w:p w14:paraId="7FDCF0CB" w14:textId="77777777" w:rsidR="007E3A07" w:rsidRPr="00586F86" w:rsidRDefault="007E3A07" w:rsidP="00953B15">
            <w:pPr>
              <w:rPr>
                <w:rFonts w:ascii="Arial" w:hAnsi="Arial" w:cs="Arial"/>
                <w:lang w:val="mn-MN"/>
              </w:rPr>
            </w:pPr>
          </w:p>
          <w:p w14:paraId="5A0E907C" w14:textId="77777777" w:rsidR="007E3A07" w:rsidRPr="00586F86" w:rsidRDefault="007E3A07" w:rsidP="00953B15">
            <w:pPr>
              <w:jc w:val="center"/>
              <w:rPr>
                <w:rFonts w:ascii="Arial" w:hAnsi="Arial" w:cs="Arial"/>
                <w:lang w:val="mn-MN"/>
              </w:rPr>
            </w:pPr>
          </w:p>
          <w:p w14:paraId="7BC9BEE2"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05ACDC24" w14:textId="77777777" w:rsidR="007E3A07" w:rsidRPr="00586F86" w:rsidRDefault="007E3A07" w:rsidP="00953B15">
            <w:pPr>
              <w:jc w:val="center"/>
              <w:rPr>
                <w:rFonts w:ascii="Arial" w:hAnsi="Arial" w:cs="Arial"/>
                <w:lang w:val="mn-MN"/>
              </w:rPr>
            </w:pPr>
          </w:p>
        </w:tc>
        <w:tc>
          <w:tcPr>
            <w:tcW w:w="709" w:type="dxa"/>
          </w:tcPr>
          <w:p w14:paraId="261AB026" w14:textId="77777777" w:rsidR="007E3A07" w:rsidRPr="00586F86" w:rsidRDefault="007E3A07" w:rsidP="00953B15">
            <w:pPr>
              <w:jc w:val="center"/>
              <w:rPr>
                <w:rFonts w:ascii="Arial" w:hAnsi="Arial" w:cs="Arial"/>
                <w:lang w:val="mn-MN"/>
              </w:rPr>
            </w:pPr>
          </w:p>
        </w:tc>
      </w:tr>
      <w:tr w:rsidR="007E3A07" w:rsidRPr="00586F86" w14:paraId="33AD0539" w14:textId="79DF2414" w:rsidTr="00050D39">
        <w:tc>
          <w:tcPr>
            <w:tcW w:w="709" w:type="dxa"/>
          </w:tcPr>
          <w:p w14:paraId="15377A3E" w14:textId="77777777" w:rsidR="007E3A07" w:rsidRPr="00586F86" w:rsidRDefault="007E3A07" w:rsidP="00953B15">
            <w:pPr>
              <w:jc w:val="center"/>
              <w:rPr>
                <w:rFonts w:ascii="Arial" w:hAnsi="Arial" w:cs="Arial"/>
                <w:lang w:val="mn-MN"/>
              </w:rPr>
            </w:pPr>
          </w:p>
        </w:tc>
        <w:tc>
          <w:tcPr>
            <w:tcW w:w="1842" w:type="dxa"/>
            <w:vMerge/>
          </w:tcPr>
          <w:p w14:paraId="575E0DC6" w14:textId="4981D790" w:rsidR="007E3A07" w:rsidRPr="00586F86" w:rsidRDefault="007E3A07" w:rsidP="00953B15">
            <w:pPr>
              <w:jc w:val="center"/>
              <w:rPr>
                <w:rFonts w:ascii="Arial" w:hAnsi="Arial" w:cs="Arial"/>
                <w:lang w:val="mn-MN"/>
              </w:rPr>
            </w:pPr>
          </w:p>
        </w:tc>
        <w:tc>
          <w:tcPr>
            <w:tcW w:w="1276" w:type="dxa"/>
            <w:vMerge/>
          </w:tcPr>
          <w:p w14:paraId="4E434ECE" w14:textId="77777777" w:rsidR="007E3A07" w:rsidRPr="00586F86" w:rsidRDefault="007E3A07" w:rsidP="00953B15">
            <w:pPr>
              <w:jc w:val="center"/>
              <w:rPr>
                <w:rFonts w:ascii="Arial" w:hAnsi="Arial" w:cs="Arial"/>
                <w:lang w:val="mn-MN"/>
              </w:rPr>
            </w:pPr>
          </w:p>
        </w:tc>
        <w:tc>
          <w:tcPr>
            <w:tcW w:w="2410" w:type="dxa"/>
          </w:tcPr>
          <w:p w14:paraId="49F8D144" w14:textId="77777777" w:rsidR="007E3A07" w:rsidRPr="00586F86" w:rsidRDefault="007E3A07" w:rsidP="00F76EEE">
            <w:pPr>
              <w:jc w:val="both"/>
              <w:rPr>
                <w:rFonts w:ascii="Arial" w:hAnsi="Arial" w:cs="Arial"/>
                <w:bCs/>
                <w:lang w:val="mn-MN"/>
              </w:rPr>
            </w:pPr>
          </w:p>
          <w:p w14:paraId="69810434" w14:textId="77777777" w:rsidR="007E3A07" w:rsidRPr="00586F86" w:rsidRDefault="007E3A07" w:rsidP="00F76EEE">
            <w:pPr>
              <w:jc w:val="both"/>
              <w:rPr>
                <w:rFonts w:ascii="Arial" w:hAnsi="Arial" w:cs="Arial"/>
                <w:bCs/>
                <w:lang w:val="mn-MN"/>
              </w:rPr>
            </w:pPr>
          </w:p>
          <w:p w14:paraId="63C188D0" w14:textId="2765B15A" w:rsidR="007E3A07" w:rsidRPr="00586F86" w:rsidRDefault="007E3A07" w:rsidP="00F76EEE">
            <w:pPr>
              <w:jc w:val="both"/>
              <w:rPr>
                <w:rFonts w:ascii="Arial" w:hAnsi="Arial" w:cs="Arial"/>
                <w:bCs/>
                <w:lang w:val="mn-MN"/>
              </w:rPr>
            </w:pPr>
            <w:r w:rsidRPr="00586F86">
              <w:rPr>
                <w:rFonts w:ascii="Arial" w:hAnsi="Arial" w:cs="Arial"/>
                <w:bCs/>
                <w:lang w:val="mn-MN"/>
              </w:rPr>
              <w:t>Иргэн, гэр бүл, ажил олгогчийн оролцоонд тулгуурласан нийтийн эрүүл мэнд тусламж үйлчилгээний үндэсний тогтолцоо бүрдүүлэх, амьдралын зөв дадал, хэвшлийг дэмжих то</w:t>
            </w:r>
            <w:r w:rsidR="00553E6B" w:rsidRPr="00586F86">
              <w:rPr>
                <w:rFonts w:ascii="Arial" w:hAnsi="Arial" w:cs="Arial"/>
                <w:bCs/>
                <w:lang w:val="mn-MN"/>
              </w:rPr>
              <w:t>г</w:t>
            </w:r>
            <w:r w:rsidRPr="00586F86">
              <w:rPr>
                <w:rFonts w:ascii="Arial" w:hAnsi="Arial" w:cs="Arial"/>
                <w:bCs/>
                <w:lang w:val="mn-MN"/>
              </w:rPr>
              <w:t>толцоо бүрдүүлэх</w:t>
            </w:r>
          </w:p>
          <w:p w14:paraId="4ACFCB27" w14:textId="19C587D6" w:rsidR="007E3A07" w:rsidRPr="00586F86" w:rsidRDefault="007E3A07" w:rsidP="00F76EEE">
            <w:pPr>
              <w:jc w:val="both"/>
              <w:rPr>
                <w:rFonts w:ascii="Arial" w:hAnsi="Arial" w:cs="Arial"/>
                <w:bCs/>
                <w:lang w:val="mn-MN"/>
              </w:rPr>
            </w:pPr>
          </w:p>
        </w:tc>
        <w:tc>
          <w:tcPr>
            <w:tcW w:w="5670" w:type="dxa"/>
          </w:tcPr>
          <w:p w14:paraId="638C4673" w14:textId="77777777" w:rsidR="00B76ACE" w:rsidRPr="00586F86" w:rsidRDefault="00B76ACE" w:rsidP="00C72768">
            <w:pPr>
              <w:jc w:val="both"/>
              <w:rPr>
                <w:rFonts w:ascii="Arial" w:hAnsi="Arial" w:cs="Arial"/>
                <w:lang w:val="mn-MN"/>
              </w:rPr>
            </w:pPr>
          </w:p>
          <w:p w14:paraId="3FA38FFC" w14:textId="4F2953D8" w:rsidR="007E3A07" w:rsidRPr="00586F86" w:rsidRDefault="007E3A07" w:rsidP="00C72768">
            <w:pPr>
              <w:jc w:val="both"/>
              <w:rPr>
                <w:rFonts w:ascii="Arial" w:hAnsi="Arial" w:cs="Arial"/>
                <w:lang w:val="mn-MN"/>
              </w:rPr>
            </w:pPr>
            <w:r w:rsidRPr="00586F86">
              <w:rPr>
                <w:rFonts w:ascii="Arial" w:hAnsi="Arial" w:cs="Arial"/>
                <w:lang w:val="mn-MN"/>
              </w:rPr>
              <w:t>Албан хаагчдын эрүүл мэндийн боловсролыг дээшлүүлэх, өвчлөлийг эрт илрүүлэх амьдралын зөв дадал, хэвшлийг дэмжих</w:t>
            </w:r>
            <w:r w:rsidR="004D1FDD" w:rsidRPr="00586F86">
              <w:rPr>
                <w:rFonts w:ascii="Arial" w:hAnsi="Arial" w:cs="Arial"/>
                <w:lang w:val="mn-MN"/>
              </w:rPr>
              <w:t>,</w:t>
            </w:r>
            <w:r w:rsidRPr="00586F86">
              <w:rPr>
                <w:rFonts w:ascii="Arial" w:hAnsi="Arial" w:cs="Arial"/>
                <w:lang w:val="mn-MN"/>
              </w:rPr>
              <w:t xml:space="preserve"> то</w:t>
            </w:r>
            <w:r w:rsidR="004D1FDD" w:rsidRPr="00586F86">
              <w:rPr>
                <w:rFonts w:ascii="Arial" w:hAnsi="Arial" w:cs="Arial"/>
                <w:lang w:val="mn-MN"/>
              </w:rPr>
              <w:t>г</w:t>
            </w:r>
            <w:r w:rsidRPr="00586F86">
              <w:rPr>
                <w:rFonts w:ascii="Arial" w:hAnsi="Arial" w:cs="Arial"/>
                <w:lang w:val="mn-MN"/>
              </w:rPr>
              <w:t xml:space="preserve">толцоог бүрдүүлэх чиглэлээр эрт илрүүлгийн хөтөлбөрт албан хаагчдад цалинтай чөлөө олгож хамруулсан. </w:t>
            </w:r>
          </w:p>
          <w:p w14:paraId="510FD97F" w14:textId="4824A4A5" w:rsidR="007E3A07" w:rsidRPr="00586F86" w:rsidRDefault="007E3A07" w:rsidP="00F76EEE">
            <w:pPr>
              <w:jc w:val="both"/>
              <w:rPr>
                <w:rFonts w:ascii="Arial" w:hAnsi="Arial" w:cs="Arial"/>
                <w:lang w:val="mn-MN"/>
              </w:rPr>
            </w:pPr>
            <w:r w:rsidRPr="00586F86">
              <w:rPr>
                <w:rFonts w:ascii="Arial" w:hAnsi="Arial" w:cs="Arial"/>
                <w:lang w:val="mn-MN"/>
              </w:rPr>
              <w:t>Э</w:t>
            </w:r>
            <w:r w:rsidR="004D1FDD" w:rsidRPr="00586F86">
              <w:rPr>
                <w:rFonts w:ascii="Arial" w:hAnsi="Arial" w:cs="Arial"/>
                <w:lang w:val="mn-MN"/>
              </w:rPr>
              <w:t>рүүл байх гол үндэс болох идэвх</w:t>
            </w:r>
            <w:r w:rsidRPr="00586F86">
              <w:rPr>
                <w:rFonts w:ascii="Arial" w:hAnsi="Arial" w:cs="Arial"/>
                <w:lang w:val="mn-MN"/>
              </w:rPr>
              <w:t>тэй хөдөлгөөнийг дэмжих үүднээс Спорт хамтлагийн комиссыг тушаала</w:t>
            </w:r>
            <w:r w:rsidR="004D1FDD" w:rsidRPr="00586F86">
              <w:rPr>
                <w:rFonts w:ascii="Arial" w:hAnsi="Arial" w:cs="Arial"/>
                <w:lang w:val="mn-MN"/>
              </w:rPr>
              <w:t>ар томилж, албан хаагчдыг идэвх</w:t>
            </w:r>
            <w:r w:rsidRPr="00586F86">
              <w:rPr>
                <w:rFonts w:ascii="Arial" w:hAnsi="Arial" w:cs="Arial"/>
                <w:lang w:val="mn-MN"/>
              </w:rPr>
              <w:t xml:space="preserve">жүүлж ажилласан. Байгууллагын Спорт хамтлаг санаачлага гаргаж 7 хоног бүрийн 3 дахь өдөр спорт заалтай гэрээ байгуулж гар бөмбөг, сагсан бөмбөг тоглох, хөгжөөнт тэмцээх зохион байгуулж албан хаагчдын ирцийг бүртгэж хүн бүрийг хамруулж ажиллаж байна. </w:t>
            </w:r>
          </w:p>
        </w:tc>
        <w:tc>
          <w:tcPr>
            <w:tcW w:w="850" w:type="dxa"/>
          </w:tcPr>
          <w:p w14:paraId="6817AB5C" w14:textId="77777777" w:rsidR="007E3A07" w:rsidRPr="00586F86" w:rsidRDefault="007E3A07" w:rsidP="00953B15">
            <w:pPr>
              <w:rPr>
                <w:rFonts w:ascii="Arial" w:hAnsi="Arial" w:cs="Arial"/>
                <w:lang w:val="mn-MN"/>
              </w:rPr>
            </w:pPr>
          </w:p>
          <w:p w14:paraId="6F15DA89" w14:textId="77777777" w:rsidR="007E3A07" w:rsidRPr="00586F86" w:rsidRDefault="007E3A07" w:rsidP="00953B15">
            <w:pPr>
              <w:rPr>
                <w:rFonts w:ascii="Arial" w:hAnsi="Arial" w:cs="Arial"/>
                <w:lang w:val="mn-MN"/>
              </w:rPr>
            </w:pPr>
          </w:p>
          <w:p w14:paraId="346DAC1C" w14:textId="77777777" w:rsidR="007E3A07" w:rsidRPr="00586F86" w:rsidRDefault="007E3A07" w:rsidP="00953B15">
            <w:pPr>
              <w:jc w:val="center"/>
              <w:rPr>
                <w:rFonts w:ascii="Arial" w:hAnsi="Arial" w:cs="Arial"/>
                <w:lang w:val="mn-MN"/>
              </w:rPr>
            </w:pPr>
          </w:p>
          <w:p w14:paraId="6E708F34" w14:textId="77777777" w:rsidR="007E3A07" w:rsidRPr="00586F86" w:rsidRDefault="007E3A07" w:rsidP="00953B15">
            <w:pPr>
              <w:jc w:val="center"/>
              <w:rPr>
                <w:rFonts w:ascii="Arial" w:hAnsi="Arial" w:cs="Arial"/>
                <w:lang w:val="mn-MN"/>
              </w:rPr>
            </w:pPr>
          </w:p>
          <w:p w14:paraId="6F32A058" w14:textId="77777777" w:rsidR="007E3A07" w:rsidRPr="00586F86" w:rsidRDefault="007E3A07" w:rsidP="00953B15">
            <w:pPr>
              <w:jc w:val="center"/>
              <w:rPr>
                <w:rFonts w:ascii="Arial" w:hAnsi="Arial" w:cs="Arial"/>
                <w:lang w:val="mn-MN"/>
              </w:rPr>
            </w:pPr>
          </w:p>
          <w:p w14:paraId="043E43E3"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63BF0EF0" w14:textId="77777777" w:rsidR="007E3A07" w:rsidRPr="00586F86" w:rsidRDefault="007E3A07" w:rsidP="00953B15">
            <w:pPr>
              <w:jc w:val="center"/>
              <w:rPr>
                <w:rFonts w:ascii="Arial" w:hAnsi="Arial" w:cs="Arial"/>
                <w:lang w:val="mn-MN"/>
              </w:rPr>
            </w:pPr>
          </w:p>
        </w:tc>
        <w:tc>
          <w:tcPr>
            <w:tcW w:w="709" w:type="dxa"/>
          </w:tcPr>
          <w:p w14:paraId="1CC204A6" w14:textId="77777777" w:rsidR="007E3A07" w:rsidRPr="00586F86" w:rsidRDefault="007E3A07" w:rsidP="00953B15">
            <w:pPr>
              <w:jc w:val="center"/>
              <w:rPr>
                <w:rFonts w:ascii="Arial" w:hAnsi="Arial" w:cs="Arial"/>
                <w:lang w:val="mn-MN"/>
              </w:rPr>
            </w:pPr>
          </w:p>
        </w:tc>
      </w:tr>
      <w:tr w:rsidR="007E3A07" w:rsidRPr="00586F86" w14:paraId="46EC63EF" w14:textId="19CEF17F" w:rsidTr="00050D39">
        <w:tc>
          <w:tcPr>
            <w:tcW w:w="709" w:type="dxa"/>
          </w:tcPr>
          <w:p w14:paraId="5D0DB740" w14:textId="77777777" w:rsidR="007E3A07" w:rsidRPr="00586F86" w:rsidRDefault="007E3A07" w:rsidP="00953B15">
            <w:pPr>
              <w:jc w:val="center"/>
              <w:rPr>
                <w:rFonts w:ascii="Arial" w:hAnsi="Arial" w:cs="Arial"/>
                <w:lang w:val="mn-MN"/>
              </w:rPr>
            </w:pPr>
          </w:p>
        </w:tc>
        <w:tc>
          <w:tcPr>
            <w:tcW w:w="1842" w:type="dxa"/>
            <w:vMerge/>
          </w:tcPr>
          <w:p w14:paraId="0FAE351A" w14:textId="0C596894" w:rsidR="007E3A07" w:rsidRPr="00586F86" w:rsidRDefault="007E3A07" w:rsidP="00953B15">
            <w:pPr>
              <w:jc w:val="center"/>
              <w:rPr>
                <w:rFonts w:ascii="Arial" w:hAnsi="Arial" w:cs="Arial"/>
                <w:lang w:val="mn-MN"/>
              </w:rPr>
            </w:pPr>
          </w:p>
        </w:tc>
        <w:tc>
          <w:tcPr>
            <w:tcW w:w="1276" w:type="dxa"/>
            <w:vMerge/>
          </w:tcPr>
          <w:p w14:paraId="2937CE4F" w14:textId="77777777" w:rsidR="007E3A07" w:rsidRPr="00586F86" w:rsidRDefault="007E3A07" w:rsidP="00953B15">
            <w:pPr>
              <w:jc w:val="center"/>
              <w:rPr>
                <w:rFonts w:ascii="Arial" w:hAnsi="Arial" w:cs="Arial"/>
                <w:lang w:val="mn-MN"/>
              </w:rPr>
            </w:pPr>
          </w:p>
        </w:tc>
        <w:tc>
          <w:tcPr>
            <w:tcW w:w="2410" w:type="dxa"/>
          </w:tcPr>
          <w:p w14:paraId="7AF3D82F" w14:textId="77777777" w:rsidR="007E3A07" w:rsidRPr="00586F86" w:rsidRDefault="007E3A07" w:rsidP="00F76EEE">
            <w:pPr>
              <w:jc w:val="both"/>
              <w:rPr>
                <w:rFonts w:ascii="Arial" w:hAnsi="Arial" w:cs="Arial"/>
                <w:bCs/>
                <w:lang w:val="mn-MN"/>
              </w:rPr>
            </w:pPr>
          </w:p>
          <w:p w14:paraId="5CF27873" w14:textId="1F7EACBB" w:rsidR="007E3A07" w:rsidRPr="00586F86" w:rsidRDefault="007E3A07" w:rsidP="009A2DF0">
            <w:pPr>
              <w:jc w:val="both"/>
              <w:rPr>
                <w:rFonts w:ascii="Arial" w:hAnsi="Arial" w:cs="Arial"/>
                <w:bCs/>
                <w:lang w:val="mn-MN"/>
              </w:rPr>
            </w:pPr>
            <w:r w:rsidRPr="00586F86">
              <w:rPr>
                <w:rFonts w:ascii="Arial" w:hAnsi="Arial" w:cs="Arial"/>
                <w:bCs/>
                <w:lang w:val="mn-MN"/>
              </w:rPr>
              <w:t>Гэр бүлд ээлтэй</w:t>
            </w:r>
          </w:p>
          <w:p w14:paraId="5D03C61E" w14:textId="77777777" w:rsidR="007E3A07" w:rsidRPr="00586F86" w:rsidRDefault="007E3A07" w:rsidP="00953B15">
            <w:pPr>
              <w:jc w:val="both"/>
              <w:rPr>
                <w:rFonts w:ascii="Arial" w:hAnsi="Arial" w:cs="Arial"/>
                <w:b/>
                <w:lang w:val="mn-MN"/>
              </w:rPr>
            </w:pPr>
            <w:r w:rsidRPr="00586F86">
              <w:rPr>
                <w:rFonts w:ascii="Arial" w:hAnsi="Arial" w:cs="Arial"/>
                <w:bCs/>
                <w:lang w:val="mn-MN"/>
              </w:rPr>
              <w:t>бодлого хэрэгжүүлэх, хүн амын тогтвортой өсөлт, хүний хөгжлийг дэмжих, нийгмийн идэвхтэй, бүтээлч гэр бүлийг дэмжих орчинг бүрдүүлэх</w:t>
            </w:r>
          </w:p>
        </w:tc>
        <w:tc>
          <w:tcPr>
            <w:tcW w:w="5670" w:type="dxa"/>
            <w:tcBorders>
              <w:top w:val="single" w:sz="4" w:space="0" w:color="auto"/>
              <w:left w:val="single" w:sz="4" w:space="0" w:color="auto"/>
              <w:bottom w:val="single" w:sz="4" w:space="0" w:color="auto"/>
              <w:right w:val="single" w:sz="4" w:space="0" w:color="auto"/>
            </w:tcBorders>
          </w:tcPr>
          <w:p w14:paraId="720D4D20" w14:textId="1BD1DA6E" w:rsidR="007E3A07" w:rsidRPr="00586F86" w:rsidRDefault="007E3A07" w:rsidP="00C72768">
            <w:pPr>
              <w:jc w:val="both"/>
              <w:rPr>
                <w:rFonts w:ascii="Arial" w:hAnsi="Arial" w:cs="Arial"/>
                <w:lang w:val="mn-MN"/>
              </w:rPr>
            </w:pPr>
            <w:r w:rsidRPr="00586F86">
              <w:rPr>
                <w:rFonts w:ascii="Arial" w:hAnsi="Arial" w:cs="Arial"/>
                <w:lang w:val="mn-MN"/>
              </w:rPr>
              <w:t>Гэр бүл хүүхэд залуучуудын хөгжлийн газраас зохион байгуулсан  Эцэг эхийн зөвлөгөөнд  2 албан хаагч хамрагдаж, байгууллагын алб</w:t>
            </w:r>
            <w:r w:rsidR="004D1FDD" w:rsidRPr="00586F86">
              <w:rPr>
                <w:rFonts w:ascii="Arial" w:hAnsi="Arial" w:cs="Arial"/>
                <w:lang w:val="mn-MN"/>
              </w:rPr>
              <w:t>ан хаагчдад “Гэр бүлийн үнэ цэн</w:t>
            </w:r>
            <w:r w:rsidRPr="00586F86">
              <w:rPr>
                <w:rFonts w:ascii="Arial" w:hAnsi="Arial" w:cs="Arial"/>
                <w:lang w:val="mn-MN"/>
              </w:rPr>
              <w:t xml:space="preserve">” сэдэвт сургалтыг зохион байгуулсан. </w:t>
            </w:r>
          </w:p>
          <w:p w14:paraId="0FB8C62E" w14:textId="75A5F22D" w:rsidR="007E3A07" w:rsidRPr="00586F86" w:rsidRDefault="007E3A07" w:rsidP="00953B15">
            <w:pPr>
              <w:jc w:val="both"/>
              <w:rPr>
                <w:rFonts w:ascii="Arial" w:eastAsiaTheme="minorEastAsia" w:hAnsi="Arial" w:cs="Arial"/>
                <w:lang w:val="mn-MN"/>
              </w:rPr>
            </w:pPr>
            <w:r w:rsidRPr="00586F86">
              <w:rPr>
                <w:rFonts w:ascii="Arial" w:hAnsi="Arial" w:cs="Arial"/>
                <w:lang w:val="mn-MN"/>
              </w:rPr>
              <w:t xml:space="preserve">Гэр бүлийн зөвлөлөөс Олон улсын хүүхдийн эрхийг хамгаалах өдрийг тохиолдуулан албан хаагчдын хүүхдүүдийн дунд хөгжөөнт тэмцээн зохион байгуулж, хүлээн авсан.                                                            </w:t>
            </w:r>
          </w:p>
          <w:p w14:paraId="5562B85A" w14:textId="18A1FFD4" w:rsidR="007E3A07" w:rsidRPr="00586F86" w:rsidRDefault="007E3A07" w:rsidP="00953B15">
            <w:pPr>
              <w:jc w:val="both"/>
              <w:rPr>
                <w:rFonts w:ascii="Arial" w:hAnsi="Arial" w:cs="Arial"/>
                <w:lang w:val="mn-MN"/>
              </w:rPr>
            </w:pPr>
            <w:r w:rsidRPr="00586F86">
              <w:rPr>
                <w:rFonts w:ascii="Arial" w:hAnsi="Arial" w:cs="Arial"/>
                <w:lang w:val="mn-MN"/>
              </w:rPr>
              <w:t>Олон улсын  Гэр бүлийн өдрийг угтан “</w:t>
            </w:r>
            <w:r w:rsidRPr="00586F86">
              <w:rPr>
                <w:rFonts w:ascii="Arial" w:hAnsi="Arial" w:cs="Arial"/>
                <w:bCs/>
                <w:lang w:val="mn-MN" w:bidi="mn-Mong-CN"/>
              </w:rPr>
              <w:t xml:space="preserve">Миний гэр бүл миний аз жаргал” хүндэтгэлийн арга хэмжээнд албан хаагчдыг идэвхтэй хамруулж, гэр бүлийн өдөрлөг зохион байгуулсан. </w:t>
            </w:r>
          </w:p>
        </w:tc>
        <w:tc>
          <w:tcPr>
            <w:tcW w:w="850" w:type="dxa"/>
          </w:tcPr>
          <w:p w14:paraId="47472EAF" w14:textId="77777777" w:rsidR="007E3A07" w:rsidRPr="00586F86" w:rsidRDefault="007E3A07" w:rsidP="00953B15">
            <w:pPr>
              <w:rPr>
                <w:rFonts w:ascii="Arial" w:hAnsi="Arial" w:cs="Arial"/>
                <w:lang w:val="mn-MN"/>
              </w:rPr>
            </w:pPr>
          </w:p>
          <w:p w14:paraId="10D6CF30" w14:textId="77777777" w:rsidR="007E3A07" w:rsidRPr="00586F86" w:rsidRDefault="007E3A07" w:rsidP="00953B15">
            <w:pPr>
              <w:jc w:val="center"/>
              <w:rPr>
                <w:rFonts w:ascii="Arial" w:hAnsi="Arial" w:cs="Arial"/>
                <w:lang w:val="mn-MN"/>
              </w:rPr>
            </w:pPr>
          </w:p>
          <w:p w14:paraId="1BD70F39" w14:textId="77777777" w:rsidR="007E3A07" w:rsidRPr="00586F86" w:rsidRDefault="007E3A07" w:rsidP="00953B15">
            <w:pPr>
              <w:jc w:val="center"/>
              <w:rPr>
                <w:rFonts w:ascii="Arial" w:hAnsi="Arial" w:cs="Arial"/>
                <w:lang w:val="mn-MN"/>
              </w:rPr>
            </w:pPr>
          </w:p>
          <w:p w14:paraId="246FCCAF" w14:textId="77777777" w:rsidR="007E3A07" w:rsidRPr="00586F86" w:rsidRDefault="007E3A07" w:rsidP="00953B15">
            <w:pPr>
              <w:jc w:val="center"/>
              <w:rPr>
                <w:rFonts w:ascii="Arial" w:hAnsi="Arial" w:cs="Arial"/>
                <w:lang w:val="mn-MN"/>
              </w:rPr>
            </w:pPr>
          </w:p>
          <w:p w14:paraId="700C1A48"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1B592BA7" w14:textId="77777777" w:rsidR="007E3A07" w:rsidRPr="00586F86" w:rsidRDefault="007E3A07" w:rsidP="00953B15">
            <w:pPr>
              <w:jc w:val="center"/>
              <w:rPr>
                <w:rFonts w:ascii="Arial" w:hAnsi="Arial" w:cs="Arial"/>
                <w:lang w:val="mn-MN"/>
              </w:rPr>
            </w:pPr>
          </w:p>
        </w:tc>
        <w:tc>
          <w:tcPr>
            <w:tcW w:w="709" w:type="dxa"/>
          </w:tcPr>
          <w:p w14:paraId="5859BBEC" w14:textId="77777777" w:rsidR="007E3A07" w:rsidRPr="00586F86" w:rsidRDefault="007E3A07" w:rsidP="00953B15">
            <w:pPr>
              <w:jc w:val="center"/>
              <w:rPr>
                <w:rFonts w:ascii="Arial" w:hAnsi="Arial" w:cs="Arial"/>
                <w:lang w:val="mn-MN"/>
              </w:rPr>
            </w:pPr>
          </w:p>
        </w:tc>
      </w:tr>
      <w:tr w:rsidR="007E3A07" w:rsidRPr="00586F86" w14:paraId="1367C830" w14:textId="0A78B6CD" w:rsidTr="00050D39">
        <w:trPr>
          <w:trHeight w:val="1856"/>
        </w:trPr>
        <w:tc>
          <w:tcPr>
            <w:tcW w:w="709" w:type="dxa"/>
          </w:tcPr>
          <w:p w14:paraId="04328E1D" w14:textId="77777777" w:rsidR="007E3A07" w:rsidRPr="00586F86" w:rsidRDefault="007E3A07" w:rsidP="00953B15">
            <w:pPr>
              <w:jc w:val="center"/>
              <w:rPr>
                <w:rFonts w:ascii="Arial" w:hAnsi="Arial" w:cs="Arial"/>
                <w:lang w:val="mn-MN"/>
              </w:rPr>
            </w:pPr>
          </w:p>
        </w:tc>
        <w:tc>
          <w:tcPr>
            <w:tcW w:w="1842" w:type="dxa"/>
            <w:vMerge/>
          </w:tcPr>
          <w:p w14:paraId="75C29F7D" w14:textId="723C0902" w:rsidR="007E3A07" w:rsidRPr="00586F86" w:rsidRDefault="007E3A07" w:rsidP="00953B15">
            <w:pPr>
              <w:jc w:val="center"/>
              <w:rPr>
                <w:rFonts w:ascii="Arial" w:hAnsi="Arial" w:cs="Arial"/>
                <w:lang w:val="mn-MN"/>
              </w:rPr>
            </w:pPr>
          </w:p>
        </w:tc>
        <w:tc>
          <w:tcPr>
            <w:tcW w:w="1276" w:type="dxa"/>
            <w:vMerge/>
          </w:tcPr>
          <w:p w14:paraId="466D6C2E" w14:textId="77777777" w:rsidR="007E3A07" w:rsidRPr="00586F86" w:rsidRDefault="007E3A07" w:rsidP="00953B15">
            <w:pPr>
              <w:jc w:val="center"/>
              <w:rPr>
                <w:rFonts w:ascii="Arial" w:hAnsi="Arial" w:cs="Arial"/>
                <w:lang w:val="mn-MN"/>
              </w:rPr>
            </w:pPr>
          </w:p>
        </w:tc>
        <w:tc>
          <w:tcPr>
            <w:tcW w:w="2410" w:type="dxa"/>
          </w:tcPr>
          <w:p w14:paraId="40EB5914" w14:textId="77777777" w:rsidR="00B76ACE" w:rsidRPr="00586F86" w:rsidRDefault="00B76ACE" w:rsidP="00B76ACE">
            <w:pPr>
              <w:jc w:val="both"/>
              <w:rPr>
                <w:rFonts w:ascii="Arial" w:hAnsi="Arial" w:cs="Arial"/>
                <w:bCs/>
                <w:lang w:val="mn-MN"/>
              </w:rPr>
            </w:pPr>
          </w:p>
          <w:p w14:paraId="6EDBFE98" w14:textId="163A944C" w:rsidR="007E3A07" w:rsidRPr="00586F86" w:rsidRDefault="007E3A07" w:rsidP="00B76ACE">
            <w:pPr>
              <w:jc w:val="both"/>
              <w:rPr>
                <w:rFonts w:ascii="Arial" w:hAnsi="Arial" w:cs="Arial"/>
                <w:bCs/>
                <w:lang w:val="mn-MN"/>
              </w:rPr>
            </w:pPr>
            <w:r w:rsidRPr="00586F86">
              <w:rPr>
                <w:rFonts w:ascii="Arial" w:hAnsi="Arial" w:cs="Arial"/>
                <w:bCs/>
                <w:lang w:val="mn-MN"/>
              </w:rPr>
              <w:t xml:space="preserve"> Авилга ашиг </w:t>
            </w:r>
          </w:p>
          <w:p w14:paraId="08C2FDEA" w14:textId="77777777" w:rsidR="007E3A07" w:rsidRPr="00586F86" w:rsidRDefault="007E3A07" w:rsidP="00953B15">
            <w:pPr>
              <w:jc w:val="both"/>
              <w:rPr>
                <w:rFonts w:ascii="Arial" w:hAnsi="Arial" w:cs="Arial"/>
                <w:bCs/>
                <w:lang w:val="mn-MN"/>
              </w:rPr>
            </w:pPr>
            <w:r w:rsidRPr="00586F86">
              <w:rPr>
                <w:rFonts w:ascii="Arial" w:hAnsi="Arial" w:cs="Arial"/>
                <w:bCs/>
                <w:lang w:val="mn-MN"/>
              </w:rPr>
              <w:t>сонирхлын зөрчлөөс сэргийлэх, эрх зүйн болон бодлогын орчин, шударга ёсыг эрхэмлэсэн бүх нийтийн хандлагыг төлөвшүүлсэн, авлигатай бүх нийтээр тэмцэх үйл ажиллагааг эрчимжүүлэх</w:t>
            </w:r>
          </w:p>
        </w:tc>
        <w:tc>
          <w:tcPr>
            <w:tcW w:w="5670" w:type="dxa"/>
            <w:tcBorders>
              <w:top w:val="single" w:sz="4" w:space="0" w:color="auto"/>
              <w:left w:val="single" w:sz="4" w:space="0" w:color="auto"/>
              <w:bottom w:val="single" w:sz="4" w:space="0" w:color="auto"/>
              <w:right w:val="single" w:sz="4" w:space="0" w:color="auto"/>
            </w:tcBorders>
          </w:tcPr>
          <w:p w14:paraId="1B3D98E9" w14:textId="12823DBC" w:rsidR="007E3A07" w:rsidRPr="00586F86" w:rsidRDefault="007E3A07" w:rsidP="00953B15">
            <w:pPr>
              <w:pStyle w:val="Bodytext21"/>
              <w:shd w:val="clear" w:color="auto" w:fill="auto"/>
              <w:tabs>
                <w:tab w:val="left" w:pos="964"/>
              </w:tabs>
              <w:spacing w:after="200" w:line="240" w:lineRule="auto"/>
              <w:jc w:val="both"/>
              <w:rPr>
                <w:lang w:val="mn-MN"/>
              </w:rPr>
            </w:pPr>
            <w:r w:rsidRPr="00586F86">
              <w:rPr>
                <w:lang w:val="mn-MN"/>
              </w:rPr>
              <w:t>Үйл ажил</w:t>
            </w:r>
            <w:r w:rsidR="004D1FDD" w:rsidRPr="00586F86">
              <w:rPr>
                <w:lang w:val="mn-MN"/>
              </w:rPr>
              <w:t>лагааны чиглэлээс шалтгаалан ав</w:t>
            </w:r>
            <w:r w:rsidRPr="00586F86">
              <w:rPr>
                <w:lang w:val="mn-MN"/>
              </w:rPr>
              <w:t>л</w:t>
            </w:r>
            <w:r w:rsidR="004D1FDD" w:rsidRPr="00586F86">
              <w:rPr>
                <w:lang w:val="mn-MN"/>
              </w:rPr>
              <w:t>и</w:t>
            </w:r>
            <w:r w:rsidRPr="00586F86">
              <w:rPr>
                <w:lang w:val="mn-MN"/>
              </w:rPr>
              <w:t xml:space="preserve">га ашиг сонирхлын зөрчилд холбогдох асуудал гардаггүй. Төвийн дарга, Цаг уур орчны технологийн хэлтсийн дарга, Захиргаа аж ахуйн хэлтсийн дарга, Мэдээлэл үйлчилгээний хэлтсийн дарга, ерөнхий нягтлан бодогч гэсэн 5 хүн ХАСХОМ-ыг хуулийн хугацаанд мэдүүлсэн. </w:t>
            </w:r>
          </w:p>
          <w:p w14:paraId="3B93B4AD" w14:textId="5817A437" w:rsidR="007E3A07" w:rsidRPr="00586F86" w:rsidRDefault="007E3A07" w:rsidP="001F3823">
            <w:pPr>
              <w:pStyle w:val="Bodytext21"/>
              <w:shd w:val="clear" w:color="auto" w:fill="auto"/>
              <w:tabs>
                <w:tab w:val="left" w:pos="964"/>
              </w:tabs>
              <w:spacing w:after="200" w:line="240" w:lineRule="auto"/>
              <w:jc w:val="both"/>
              <w:rPr>
                <w:lang w:val="mn-MN"/>
              </w:rPr>
            </w:pPr>
            <w:r w:rsidRPr="00586F86">
              <w:rPr>
                <w:lang w:val="mn-MN"/>
              </w:rPr>
              <w:t>Орон ну</w:t>
            </w:r>
            <w:r w:rsidR="004D1FDD" w:rsidRPr="00586F86">
              <w:rPr>
                <w:lang w:val="mn-MN"/>
              </w:rPr>
              <w:t>тгаас зохион байгуулж байгаа Ав</w:t>
            </w:r>
            <w:r w:rsidRPr="00586F86">
              <w:rPr>
                <w:lang w:val="mn-MN"/>
              </w:rPr>
              <w:t>л</w:t>
            </w:r>
            <w:r w:rsidR="004D1FDD" w:rsidRPr="00586F86">
              <w:rPr>
                <w:lang w:val="mn-MN"/>
              </w:rPr>
              <w:t>и</w:t>
            </w:r>
            <w:r w:rsidRPr="00586F86">
              <w:rPr>
                <w:lang w:val="mn-MN"/>
              </w:rPr>
              <w:t>гын эсрэг соён гэгээрүүлэх сургалт Төрийн албаны зөвлөлөөс зохион байгуулдаг цахим сургалтуудад албан хаагчдыг хамруулж хэвшсэн.</w:t>
            </w:r>
            <w:r w:rsidRPr="00586F86">
              <w:rPr>
                <w:rFonts w:eastAsia="Verdana"/>
                <w:shd w:val="clear" w:color="auto" w:fill="FFFFFF"/>
                <w:lang w:val="mn-MN"/>
              </w:rPr>
              <w:t xml:space="preserve"> Төрийн албаны зөвлөлөөс зохион байгуулсан Төвийн бүсийн 3 аймгийн албан хаагчид оролцсон “Төрийн албан хаагчийн ёс зүйн асуудал, хууль </w:t>
            </w:r>
            <w:r w:rsidR="004D1FDD" w:rsidRPr="00586F86">
              <w:rPr>
                <w:rFonts w:eastAsia="Verdana"/>
                <w:shd w:val="clear" w:color="auto" w:fill="FFFFFF"/>
                <w:lang w:val="mn-MN"/>
              </w:rPr>
              <w:t>тогтоомжийн хэрэгжилт” сургалта</w:t>
            </w:r>
            <w:r w:rsidRPr="00586F86">
              <w:rPr>
                <w:rFonts w:eastAsia="Verdana"/>
                <w:shd w:val="clear" w:color="auto" w:fill="FFFFFF"/>
                <w:lang w:val="mn-MN"/>
              </w:rPr>
              <w:t>д 1 албан хаагч хамрагдсан.</w:t>
            </w:r>
            <w:r w:rsidR="00906B77" w:rsidRPr="00586F86">
              <w:rPr>
                <w:rFonts w:eastAsia="Verdana"/>
                <w:shd w:val="clear" w:color="auto" w:fill="FFFFFF"/>
                <w:lang w:val="mn-MN"/>
              </w:rPr>
              <w:t xml:space="preserve"> 2025 оны 02 дугаар сард Ёс зүйн дэд хорооны дарга, гишүүдийг чадавхжуулах ЦАХИМ сургалтад ЦУОТХ-ийн дарга, хүний нөөцийн мэргэжилтэн, 01 дүгээр сард Төрийн албан хаагчийн ёс зүйн хууль тогтоомжийн хэрэгжилт сургалтад 5 албан хаагч хамрагдсан.</w:t>
            </w:r>
          </w:p>
        </w:tc>
        <w:tc>
          <w:tcPr>
            <w:tcW w:w="850" w:type="dxa"/>
          </w:tcPr>
          <w:p w14:paraId="2C87334E" w14:textId="77777777" w:rsidR="007E3A07" w:rsidRPr="00586F86" w:rsidRDefault="007E3A07" w:rsidP="00953B15">
            <w:pPr>
              <w:jc w:val="center"/>
              <w:rPr>
                <w:rFonts w:ascii="Arial" w:hAnsi="Arial" w:cs="Arial"/>
                <w:lang w:val="mn-MN"/>
              </w:rPr>
            </w:pPr>
          </w:p>
          <w:p w14:paraId="59C804BC" w14:textId="77777777" w:rsidR="007E3A07" w:rsidRPr="00586F86" w:rsidRDefault="007E3A07" w:rsidP="00953B15">
            <w:pPr>
              <w:jc w:val="center"/>
              <w:rPr>
                <w:rFonts w:ascii="Arial" w:hAnsi="Arial" w:cs="Arial"/>
                <w:lang w:val="mn-MN"/>
              </w:rPr>
            </w:pPr>
          </w:p>
          <w:p w14:paraId="696A927C" w14:textId="77777777" w:rsidR="007E3A07" w:rsidRPr="00586F86" w:rsidRDefault="007E3A07" w:rsidP="00953B15">
            <w:pPr>
              <w:jc w:val="center"/>
              <w:rPr>
                <w:rFonts w:ascii="Arial" w:hAnsi="Arial" w:cs="Arial"/>
                <w:lang w:val="mn-MN"/>
              </w:rPr>
            </w:pPr>
          </w:p>
          <w:p w14:paraId="3882985B"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051BB7D3" w14:textId="77777777" w:rsidR="007E3A07" w:rsidRPr="00586F86" w:rsidRDefault="007E3A07" w:rsidP="00953B15">
            <w:pPr>
              <w:jc w:val="center"/>
              <w:rPr>
                <w:rFonts w:ascii="Arial" w:hAnsi="Arial" w:cs="Arial"/>
                <w:lang w:val="mn-MN"/>
              </w:rPr>
            </w:pPr>
          </w:p>
        </w:tc>
        <w:tc>
          <w:tcPr>
            <w:tcW w:w="709" w:type="dxa"/>
          </w:tcPr>
          <w:p w14:paraId="4902A82A" w14:textId="77777777" w:rsidR="007E3A07" w:rsidRPr="00586F86" w:rsidRDefault="007E3A07" w:rsidP="00953B15">
            <w:pPr>
              <w:jc w:val="center"/>
              <w:rPr>
                <w:rFonts w:ascii="Arial" w:hAnsi="Arial" w:cs="Arial"/>
                <w:lang w:val="mn-MN"/>
              </w:rPr>
            </w:pPr>
          </w:p>
        </w:tc>
      </w:tr>
      <w:tr w:rsidR="007E3A07" w:rsidRPr="00586F86" w14:paraId="5F1B28EA" w14:textId="0D0530A1" w:rsidTr="00050D39">
        <w:trPr>
          <w:trHeight w:val="297"/>
        </w:trPr>
        <w:tc>
          <w:tcPr>
            <w:tcW w:w="709" w:type="dxa"/>
          </w:tcPr>
          <w:p w14:paraId="05D0BE52" w14:textId="77777777" w:rsidR="007E3A07" w:rsidRPr="00586F86" w:rsidRDefault="007E3A07" w:rsidP="00953B15">
            <w:pPr>
              <w:jc w:val="center"/>
              <w:rPr>
                <w:rFonts w:ascii="Arial" w:hAnsi="Arial" w:cs="Arial"/>
                <w:lang w:val="mn-MN"/>
              </w:rPr>
            </w:pPr>
          </w:p>
        </w:tc>
        <w:tc>
          <w:tcPr>
            <w:tcW w:w="1842" w:type="dxa"/>
            <w:vMerge/>
          </w:tcPr>
          <w:p w14:paraId="0F778533" w14:textId="22828FBB" w:rsidR="007E3A07" w:rsidRPr="00586F86" w:rsidRDefault="007E3A07" w:rsidP="00953B15">
            <w:pPr>
              <w:jc w:val="center"/>
              <w:rPr>
                <w:rFonts w:ascii="Arial" w:hAnsi="Arial" w:cs="Arial"/>
                <w:lang w:val="mn-MN"/>
              </w:rPr>
            </w:pPr>
          </w:p>
        </w:tc>
        <w:tc>
          <w:tcPr>
            <w:tcW w:w="1276" w:type="dxa"/>
            <w:vMerge/>
          </w:tcPr>
          <w:p w14:paraId="773DABFF" w14:textId="77777777" w:rsidR="007E3A07" w:rsidRPr="00586F86" w:rsidRDefault="007E3A07" w:rsidP="00953B15">
            <w:pPr>
              <w:jc w:val="center"/>
              <w:rPr>
                <w:rFonts w:ascii="Arial" w:hAnsi="Arial" w:cs="Arial"/>
                <w:lang w:val="mn-MN"/>
              </w:rPr>
            </w:pPr>
          </w:p>
        </w:tc>
        <w:tc>
          <w:tcPr>
            <w:tcW w:w="2410" w:type="dxa"/>
          </w:tcPr>
          <w:p w14:paraId="13FC57DD" w14:textId="747AF465" w:rsidR="007E3A07" w:rsidRPr="00586F86" w:rsidRDefault="007E3A07" w:rsidP="00953B15">
            <w:pPr>
              <w:jc w:val="both"/>
              <w:rPr>
                <w:rFonts w:ascii="Arial" w:hAnsi="Arial" w:cs="Arial"/>
                <w:b/>
                <w:lang w:val="mn-MN"/>
              </w:rPr>
            </w:pPr>
            <w:r w:rsidRPr="00586F86">
              <w:rPr>
                <w:rFonts w:ascii="Arial" w:eastAsia="Arial Unicode MS" w:hAnsi="Arial" w:cs="Arial"/>
                <w:bCs/>
                <w:lang w:val="mn-MN"/>
              </w:rPr>
              <w:t xml:space="preserve"> Мэдээлэл харилцаа холбооны технологийн дэвшил инновацыг нэмэгдүүлэх, мэдээллийн аюулгүй байдлыг хангасан цахим мэдээлийн нэгдсэн санд бүрэн шилжих</w:t>
            </w:r>
          </w:p>
        </w:tc>
        <w:tc>
          <w:tcPr>
            <w:tcW w:w="5670" w:type="dxa"/>
            <w:tcBorders>
              <w:top w:val="single" w:sz="4" w:space="0" w:color="auto"/>
              <w:left w:val="single" w:sz="4" w:space="0" w:color="auto"/>
              <w:right w:val="single" w:sz="4" w:space="0" w:color="auto"/>
            </w:tcBorders>
          </w:tcPr>
          <w:p w14:paraId="42791C49" w14:textId="5F54C5F0" w:rsidR="007E3A07" w:rsidRPr="00586F86" w:rsidRDefault="007E3A07" w:rsidP="00F73179">
            <w:pPr>
              <w:jc w:val="both"/>
              <w:rPr>
                <w:rFonts w:ascii="Arial" w:eastAsia="Verdana" w:hAnsi="Arial" w:cs="Arial"/>
                <w:lang w:val="mn-MN"/>
              </w:rPr>
            </w:pPr>
            <w:r w:rsidRPr="00586F86">
              <w:rPr>
                <w:rFonts w:ascii="Arial" w:hAnsi="Arial" w:cs="Arial"/>
                <w:lang w:val="mn-MN"/>
              </w:rPr>
              <w:t xml:space="preserve">“Цахим шилжилтийг эрчимжүүлэх жил” болгон зарласан хэлэлцүүлэг, сургалт, семинарт УЦУОШТөвийн 9 албан хаагч   хамрагдсан. </w:t>
            </w:r>
            <w:r w:rsidRPr="00586F86">
              <w:rPr>
                <w:rFonts w:ascii="Arial" w:eastAsia="Calibri" w:hAnsi="Arial" w:cs="Arial"/>
                <w:lang w:val="mn-MN"/>
              </w:rPr>
              <w:t>Тус  ажлын хүрээнд “</w:t>
            </w:r>
            <w:r w:rsidRPr="00586F86">
              <w:rPr>
                <w:rFonts w:ascii="Arial" w:eastAsia="Verdana" w:hAnsi="Arial" w:cs="Arial"/>
                <w:lang w:val="mn-MN"/>
              </w:rPr>
              <w:t xml:space="preserve">Цаг уур орчны шинжилгээний газраас 2 сургалт цахимаар авсан. Орон нутаг болон бусад чиглэлийн 2 сургалтад цахимаар хамрагдсан.  </w:t>
            </w:r>
          </w:p>
          <w:p w14:paraId="3B3EECFE" w14:textId="667C9F43" w:rsidR="007E3A07" w:rsidRPr="00586F86" w:rsidRDefault="007E3A07" w:rsidP="009D005E">
            <w:pPr>
              <w:jc w:val="both"/>
              <w:rPr>
                <w:rFonts w:ascii="Arial" w:eastAsia="Arial Unicode MS" w:hAnsi="Arial" w:cs="Arial"/>
                <w:lang w:val="mn-MN"/>
              </w:rPr>
            </w:pPr>
            <w:r w:rsidRPr="00586F86">
              <w:rPr>
                <w:rFonts w:ascii="Arial" w:eastAsia="Arial Unicode MS" w:hAnsi="Arial" w:cs="Arial"/>
                <w:lang w:val="mn-MN"/>
              </w:rPr>
              <w:t xml:space="preserve">Байгууллагын албан хаагчдын дунд зохион байгуулсан цахим сургалт сурталчилгаа: Үүнд </w:t>
            </w:r>
          </w:p>
          <w:p w14:paraId="7816A942" w14:textId="523A6A45" w:rsidR="007E3A07" w:rsidRPr="00586F86" w:rsidRDefault="007E3A07" w:rsidP="009D005E">
            <w:pPr>
              <w:jc w:val="both"/>
              <w:rPr>
                <w:rFonts w:ascii="Arial" w:hAnsi="Arial" w:cs="Arial"/>
                <w:lang w:val="mn-MN"/>
              </w:rPr>
            </w:pPr>
            <w:r w:rsidRPr="00586F86">
              <w:rPr>
                <w:rFonts w:ascii="Arial" w:hAnsi="Arial" w:cs="Arial"/>
                <w:lang w:val="mn-MN"/>
              </w:rPr>
              <w:t>Өртөө, харуулын ажилтнуудад ЦАХИМ хэлбэрээр  улирлын чанартай 3 удаагийн сургалт</w:t>
            </w:r>
            <w:r w:rsidR="00906B77" w:rsidRPr="00586F86">
              <w:rPr>
                <w:rFonts w:ascii="Arial" w:hAnsi="Arial" w:cs="Arial"/>
                <w:lang w:val="mn-MN"/>
              </w:rPr>
              <w:t>,</w:t>
            </w:r>
          </w:p>
          <w:p w14:paraId="186832C7" w14:textId="77777777" w:rsidR="007E3A07" w:rsidRPr="00586F86" w:rsidRDefault="007E3A07" w:rsidP="009D005E">
            <w:pPr>
              <w:jc w:val="both"/>
              <w:rPr>
                <w:rFonts w:ascii="Arial" w:hAnsi="Arial" w:cs="Arial"/>
                <w:lang w:val="mn-MN"/>
              </w:rPr>
            </w:pPr>
            <w:r w:rsidRPr="00586F86">
              <w:rPr>
                <w:rFonts w:ascii="Arial" w:hAnsi="Arial" w:cs="Arial"/>
                <w:lang w:val="mn-MN"/>
              </w:rPr>
              <w:t>Уур амьсгалын инженерүүдийн чадавхыг сайжруулах цахим сургалт</w:t>
            </w:r>
          </w:p>
          <w:p w14:paraId="7070C20C" w14:textId="77777777" w:rsidR="007E3A07" w:rsidRPr="00586F86" w:rsidRDefault="007E3A07" w:rsidP="009D005E">
            <w:pPr>
              <w:jc w:val="both"/>
              <w:rPr>
                <w:rFonts w:ascii="Arial" w:hAnsi="Arial" w:cs="Arial"/>
                <w:lang w:val="mn-MN"/>
              </w:rPr>
            </w:pPr>
            <w:r w:rsidRPr="00586F86">
              <w:rPr>
                <w:rFonts w:ascii="Arial" w:hAnsi="Arial" w:cs="Arial"/>
                <w:lang w:val="mn-MN"/>
              </w:rPr>
              <w:t xml:space="preserve">Уур амьсгалын өөрчлөлтийн нөлөөлөл Хөдөө аж </w:t>
            </w:r>
            <w:r w:rsidRPr="00586F86">
              <w:rPr>
                <w:rFonts w:ascii="Arial" w:hAnsi="Arial" w:cs="Arial"/>
                <w:lang w:val="mn-MN"/>
              </w:rPr>
              <w:lastRenderedPageBreak/>
              <w:t xml:space="preserve">ахуйд сэдэвт сургалт семинар  </w:t>
            </w:r>
          </w:p>
          <w:p w14:paraId="30D14AAF" w14:textId="11AEFD40" w:rsidR="007E3A07" w:rsidRPr="00586F86" w:rsidRDefault="004D1FDD" w:rsidP="009D005E">
            <w:pPr>
              <w:jc w:val="both"/>
              <w:rPr>
                <w:rFonts w:ascii="Arial" w:hAnsi="Arial" w:cs="Arial"/>
                <w:lang w:val="mn-MN"/>
              </w:rPr>
            </w:pPr>
            <w:r w:rsidRPr="00586F86">
              <w:rPr>
                <w:rFonts w:ascii="Arial" w:hAnsi="Arial" w:cs="Arial"/>
                <w:lang w:val="mn-MN"/>
              </w:rPr>
              <w:t>Гамшгийн эрсд</w:t>
            </w:r>
            <w:r w:rsidR="007E3A07" w:rsidRPr="00586F86">
              <w:rPr>
                <w:rFonts w:ascii="Arial" w:hAnsi="Arial" w:cs="Arial"/>
                <w:lang w:val="mn-MN"/>
              </w:rPr>
              <w:t>лийн удирдлагын сургалт семинар</w:t>
            </w:r>
          </w:p>
          <w:p w14:paraId="682AED05" w14:textId="77777777" w:rsidR="007E3A07" w:rsidRPr="00586F86" w:rsidRDefault="007E3A07" w:rsidP="009D005E">
            <w:pPr>
              <w:jc w:val="both"/>
              <w:rPr>
                <w:rFonts w:ascii="Arial" w:hAnsi="Arial" w:cs="Arial"/>
                <w:lang w:val="mn-MN"/>
              </w:rPr>
            </w:pPr>
            <w:r w:rsidRPr="00586F86">
              <w:rPr>
                <w:rFonts w:ascii="Arial" w:hAnsi="Arial" w:cs="Arial"/>
                <w:lang w:val="mn-MN"/>
              </w:rPr>
              <w:t>Нислэгийн цаг агаарын мэдээний хангалт, ашиглалтын талаарх цахим сургалт, хурал</w:t>
            </w:r>
          </w:p>
          <w:p w14:paraId="51D3C3AA" w14:textId="1DFA6A5F" w:rsidR="007E3A07" w:rsidRPr="00586F86" w:rsidRDefault="007E3A07" w:rsidP="009D005E">
            <w:pPr>
              <w:jc w:val="both"/>
              <w:rPr>
                <w:rFonts w:ascii="Arial" w:hAnsi="Arial" w:cs="Arial"/>
                <w:lang w:val="mn-MN"/>
              </w:rPr>
            </w:pPr>
            <w:r w:rsidRPr="00586F86">
              <w:rPr>
                <w:rFonts w:ascii="Arial" w:hAnsi="Arial" w:cs="Arial"/>
                <w:lang w:val="mn-MN"/>
              </w:rPr>
              <w:t>Өртөө, харуулын албан хаагчдад мэргэжлийн мэдлэг дээшлүүлэх чад</w:t>
            </w:r>
            <w:r w:rsidR="00EF5284" w:rsidRPr="00586F86">
              <w:rPr>
                <w:rFonts w:ascii="Arial" w:hAnsi="Arial" w:cs="Arial"/>
                <w:lang w:val="mn-MN"/>
              </w:rPr>
              <w:t xml:space="preserve">авхжуулах онлайн сургалт </w:t>
            </w:r>
            <w:r w:rsidRPr="00586F86">
              <w:rPr>
                <w:rFonts w:ascii="Arial" w:hAnsi="Arial" w:cs="Arial"/>
                <w:lang w:val="mn-MN"/>
              </w:rPr>
              <w:t xml:space="preserve"> Улирлын чанартай ажиглалтуудаар (Цаг уур, Хөдөө аж ахуйн цаг уур)</w:t>
            </w:r>
            <w:r w:rsidR="00EF5284" w:rsidRPr="00586F86">
              <w:rPr>
                <w:rFonts w:ascii="Arial" w:hAnsi="Arial" w:cs="Arial"/>
                <w:lang w:val="mn-MN"/>
              </w:rPr>
              <w:t xml:space="preserve"> явуулсан байна.</w:t>
            </w:r>
          </w:p>
          <w:p w14:paraId="322F9879" w14:textId="756FD599" w:rsidR="007E3A07" w:rsidRPr="00586F86" w:rsidRDefault="007E3A07" w:rsidP="00F73179">
            <w:pPr>
              <w:jc w:val="both"/>
              <w:rPr>
                <w:rFonts w:ascii="Arial" w:hAnsi="Arial" w:cs="Arial"/>
                <w:lang w:val="mn-MN"/>
              </w:rPr>
            </w:pPr>
          </w:p>
        </w:tc>
        <w:tc>
          <w:tcPr>
            <w:tcW w:w="850" w:type="dxa"/>
          </w:tcPr>
          <w:p w14:paraId="66F92A0E" w14:textId="77777777" w:rsidR="007E3A07" w:rsidRPr="00586F86" w:rsidRDefault="007E3A07" w:rsidP="00953B15">
            <w:pPr>
              <w:rPr>
                <w:rFonts w:ascii="Arial" w:hAnsi="Arial" w:cs="Arial"/>
                <w:lang w:val="mn-MN"/>
              </w:rPr>
            </w:pPr>
          </w:p>
          <w:p w14:paraId="7FCF3B97" w14:textId="77777777" w:rsidR="007E3A07" w:rsidRPr="00586F86" w:rsidRDefault="007E3A07" w:rsidP="00953B15">
            <w:pPr>
              <w:jc w:val="center"/>
              <w:rPr>
                <w:rFonts w:ascii="Arial" w:hAnsi="Arial" w:cs="Arial"/>
                <w:lang w:val="mn-MN"/>
              </w:rPr>
            </w:pPr>
          </w:p>
          <w:p w14:paraId="4C2E0E42" w14:textId="77777777" w:rsidR="007E3A07" w:rsidRPr="00586F86" w:rsidRDefault="007E3A07" w:rsidP="00953B15">
            <w:pPr>
              <w:jc w:val="center"/>
              <w:rPr>
                <w:rFonts w:ascii="Arial" w:hAnsi="Arial" w:cs="Arial"/>
                <w:lang w:val="mn-MN"/>
              </w:rPr>
            </w:pPr>
          </w:p>
          <w:p w14:paraId="1DE5E44D" w14:textId="77777777" w:rsidR="007E3A07" w:rsidRPr="00586F86" w:rsidRDefault="007E3A07" w:rsidP="00953B15">
            <w:pPr>
              <w:jc w:val="center"/>
              <w:rPr>
                <w:rFonts w:ascii="Arial" w:hAnsi="Arial" w:cs="Arial"/>
              </w:rPr>
            </w:pPr>
            <w:r w:rsidRPr="00586F86">
              <w:rPr>
                <w:rFonts w:ascii="Arial" w:hAnsi="Arial" w:cs="Arial"/>
              </w:rPr>
              <w:t>70</w:t>
            </w:r>
          </w:p>
        </w:tc>
        <w:tc>
          <w:tcPr>
            <w:tcW w:w="851" w:type="dxa"/>
          </w:tcPr>
          <w:p w14:paraId="17742E26" w14:textId="77777777" w:rsidR="007E3A07" w:rsidRPr="00586F86" w:rsidRDefault="007E3A07" w:rsidP="00953B15">
            <w:pPr>
              <w:jc w:val="center"/>
              <w:rPr>
                <w:rFonts w:ascii="Arial" w:hAnsi="Arial" w:cs="Arial"/>
                <w:lang w:val="mn-MN"/>
              </w:rPr>
            </w:pPr>
          </w:p>
        </w:tc>
        <w:tc>
          <w:tcPr>
            <w:tcW w:w="709" w:type="dxa"/>
          </w:tcPr>
          <w:p w14:paraId="6B6FB4EE" w14:textId="77777777" w:rsidR="007E3A07" w:rsidRPr="00586F86" w:rsidRDefault="007E3A07" w:rsidP="00953B15">
            <w:pPr>
              <w:jc w:val="center"/>
              <w:rPr>
                <w:rFonts w:ascii="Arial" w:hAnsi="Arial" w:cs="Arial"/>
                <w:lang w:val="mn-MN"/>
              </w:rPr>
            </w:pPr>
          </w:p>
        </w:tc>
      </w:tr>
      <w:tr w:rsidR="007E3A07" w:rsidRPr="00586F86" w14:paraId="5A910968" w14:textId="4DABFDCA" w:rsidTr="00050D39">
        <w:trPr>
          <w:trHeight w:val="2087"/>
        </w:trPr>
        <w:tc>
          <w:tcPr>
            <w:tcW w:w="709" w:type="dxa"/>
          </w:tcPr>
          <w:p w14:paraId="1ED8609D" w14:textId="7B2FE7FB" w:rsidR="007E3A07" w:rsidRPr="00586F86" w:rsidRDefault="007E3A07" w:rsidP="00953B15">
            <w:pPr>
              <w:jc w:val="center"/>
              <w:rPr>
                <w:rFonts w:ascii="Arial" w:hAnsi="Arial" w:cs="Arial"/>
                <w:lang w:val="mn-MN"/>
              </w:rPr>
            </w:pPr>
            <w:r w:rsidRPr="00586F86">
              <w:rPr>
                <w:rFonts w:ascii="Arial" w:hAnsi="Arial" w:cs="Arial"/>
                <w:lang w:val="mn-MN"/>
              </w:rPr>
              <w:t>4</w:t>
            </w:r>
          </w:p>
        </w:tc>
        <w:tc>
          <w:tcPr>
            <w:tcW w:w="1842" w:type="dxa"/>
          </w:tcPr>
          <w:p w14:paraId="139E08EA" w14:textId="14BC821D" w:rsidR="007E3A07" w:rsidRPr="00586F86" w:rsidRDefault="007E3A07" w:rsidP="00953B15">
            <w:pPr>
              <w:jc w:val="center"/>
              <w:rPr>
                <w:rFonts w:ascii="Arial" w:hAnsi="Arial" w:cs="Arial"/>
                <w:lang w:val="mn-MN"/>
              </w:rPr>
            </w:pPr>
          </w:p>
          <w:p w14:paraId="30C8A9A3" w14:textId="06AAEA6F" w:rsidR="007E3A07" w:rsidRPr="00586F86" w:rsidRDefault="007E3A07" w:rsidP="00953B15">
            <w:pPr>
              <w:jc w:val="center"/>
              <w:rPr>
                <w:rFonts w:ascii="Arial" w:hAnsi="Arial" w:cs="Arial"/>
                <w:lang w:val="mn-MN"/>
              </w:rPr>
            </w:pPr>
            <w:r w:rsidRPr="00586F86">
              <w:rPr>
                <w:rFonts w:ascii="Arial" w:hAnsi="Arial" w:cs="Arial"/>
                <w:lang w:val="mn-MN"/>
              </w:rPr>
              <w:t>Төрийн албан хаагчийн ёс зүйн зөрчлөөс урьдчилан сэргийлэх, соён гэгээрүүлэх үндэсний хөтөлбөр</w:t>
            </w:r>
          </w:p>
          <w:p w14:paraId="1D1E7BC9" w14:textId="29DB7A20" w:rsidR="007E3A07" w:rsidRPr="00586F86" w:rsidRDefault="007E3A07" w:rsidP="00953B15">
            <w:pPr>
              <w:jc w:val="center"/>
              <w:rPr>
                <w:rFonts w:ascii="Arial" w:hAnsi="Arial" w:cs="Arial"/>
                <w:lang w:val="mn-MN"/>
              </w:rPr>
            </w:pPr>
            <w:r w:rsidRPr="00586F86">
              <w:rPr>
                <w:rFonts w:ascii="Arial" w:hAnsi="Arial" w:cs="Arial"/>
                <w:lang w:val="mn-MN"/>
              </w:rPr>
              <w:t>2024-04-18</w:t>
            </w:r>
          </w:p>
          <w:p w14:paraId="1D20A7A3" w14:textId="3D7EEFB1" w:rsidR="007E3A07" w:rsidRPr="00586F86" w:rsidRDefault="007E3A07" w:rsidP="00953B15">
            <w:pPr>
              <w:jc w:val="center"/>
              <w:rPr>
                <w:rFonts w:ascii="Arial" w:hAnsi="Arial" w:cs="Arial"/>
              </w:rPr>
            </w:pPr>
          </w:p>
        </w:tc>
        <w:tc>
          <w:tcPr>
            <w:tcW w:w="1276" w:type="dxa"/>
          </w:tcPr>
          <w:p w14:paraId="08CBCE64" w14:textId="77777777" w:rsidR="007E3A07" w:rsidRPr="00586F86" w:rsidRDefault="007E3A07" w:rsidP="00953B15">
            <w:pPr>
              <w:rPr>
                <w:rFonts w:ascii="Arial" w:hAnsi="Arial" w:cs="Arial"/>
                <w:lang w:val="mn-MN"/>
              </w:rPr>
            </w:pPr>
          </w:p>
          <w:p w14:paraId="0DB99252" w14:textId="77777777" w:rsidR="007E3A07" w:rsidRPr="00586F86" w:rsidRDefault="007E3A07" w:rsidP="00953B15">
            <w:pPr>
              <w:rPr>
                <w:rFonts w:ascii="Arial" w:hAnsi="Arial" w:cs="Arial"/>
                <w:lang w:val="mn-MN"/>
              </w:rPr>
            </w:pPr>
          </w:p>
          <w:p w14:paraId="232F0BEA" w14:textId="36F9D184" w:rsidR="007E3A07" w:rsidRPr="00586F86" w:rsidRDefault="007E3A07" w:rsidP="00953B15">
            <w:pPr>
              <w:rPr>
                <w:rFonts w:ascii="Arial" w:hAnsi="Arial" w:cs="Arial"/>
                <w:lang w:val="mn-MN"/>
              </w:rPr>
            </w:pPr>
            <w:r w:rsidRPr="00586F86">
              <w:rPr>
                <w:rFonts w:ascii="Arial" w:hAnsi="Arial" w:cs="Arial"/>
                <w:lang w:val="mn-MN"/>
              </w:rPr>
              <w:t>2024_27</w:t>
            </w:r>
          </w:p>
        </w:tc>
        <w:tc>
          <w:tcPr>
            <w:tcW w:w="2410" w:type="dxa"/>
          </w:tcPr>
          <w:p w14:paraId="22E81A7D" w14:textId="77777777" w:rsidR="007E3A07" w:rsidRPr="00586F86" w:rsidRDefault="007E3A07" w:rsidP="00953B15">
            <w:pPr>
              <w:jc w:val="both"/>
              <w:rPr>
                <w:rFonts w:ascii="Arial" w:eastAsia="Arial Unicode MS" w:hAnsi="Arial" w:cs="Arial"/>
                <w:bCs/>
                <w:lang w:val="mn-MN"/>
              </w:rPr>
            </w:pPr>
            <w:r w:rsidRPr="00586F86">
              <w:rPr>
                <w:rFonts w:ascii="Arial" w:eastAsia="Arial Unicode MS" w:hAnsi="Arial" w:cs="Arial"/>
                <w:bCs/>
                <w:lang w:val="mn-MN"/>
              </w:rPr>
              <w:t>Зорилго 1</w:t>
            </w:r>
          </w:p>
          <w:p w14:paraId="3D4CEC80" w14:textId="77777777" w:rsidR="007E3A07" w:rsidRPr="00586F86" w:rsidRDefault="007E3A07" w:rsidP="00953B15">
            <w:pPr>
              <w:jc w:val="both"/>
              <w:rPr>
                <w:rFonts w:ascii="Arial" w:eastAsia="Arial Unicode MS" w:hAnsi="Arial" w:cs="Arial"/>
                <w:bCs/>
                <w:lang w:val="mn-MN"/>
              </w:rPr>
            </w:pPr>
            <w:r w:rsidRPr="00586F86">
              <w:rPr>
                <w:rFonts w:ascii="Arial" w:eastAsia="Arial Unicode MS" w:hAnsi="Arial" w:cs="Arial"/>
                <w:bCs/>
                <w:lang w:val="mn-MN"/>
              </w:rPr>
              <w:t>Зорилго 2</w:t>
            </w:r>
          </w:p>
          <w:p w14:paraId="4B19C217" w14:textId="77777777" w:rsidR="007E3A07" w:rsidRPr="00586F86" w:rsidRDefault="007E3A07" w:rsidP="00953B15">
            <w:pPr>
              <w:jc w:val="both"/>
              <w:rPr>
                <w:rFonts w:ascii="Arial" w:eastAsia="Arial Unicode MS" w:hAnsi="Arial" w:cs="Arial"/>
                <w:bCs/>
                <w:lang w:val="mn-MN"/>
              </w:rPr>
            </w:pPr>
            <w:r w:rsidRPr="00586F86">
              <w:rPr>
                <w:rFonts w:ascii="Arial" w:eastAsia="Arial Unicode MS" w:hAnsi="Arial" w:cs="Arial"/>
                <w:bCs/>
                <w:lang w:val="mn-MN"/>
              </w:rPr>
              <w:t>Зорилго 3</w:t>
            </w:r>
          </w:p>
          <w:p w14:paraId="3637D328" w14:textId="77777777" w:rsidR="007E3A07" w:rsidRPr="00586F86" w:rsidRDefault="007E3A07" w:rsidP="00953B15">
            <w:pPr>
              <w:jc w:val="both"/>
              <w:rPr>
                <w:rFonts w:ascii="Arial" w:eastAsia="Arial Unicode MS" w:hAnsi="Arial" w:cs="Arial"/>
                <w:bCs/>
                <w:lang w:val="mn-MN"/>
              </w:rPr>
            </w:pPr>
            <w:r w:rsidRPr="00586F86">
              <w:rPr>
                <w:rFonts w:ascii="Arial" w:eastAsia="Arial Unicode MS" w:hAnsi="Arial" w:cs="Arial"/>
                <w:bCs/>
                <w:lang w:val="mn-MN"/>
              </w:rPr>
              <w:t>Зорилго 4</w:t>
            </w:r>
          </w:p>
          <w:p w14:paraId="16AC8777" w14:textId="77777777" w:rsidR="007E3A07" w:rsidRPr="00586F86" w:rsidRDefault="007E3A07" w:rsidP="00953B15">
            <w:pPr>
              <w:jc w:val="both"/>
              <w:rPr>
                <w:rFonts w:ascii="Arial" w:eastAsia="Arial Unicode MS" w:hAnsi="Arial" w:cs="Arial"/>
                <w:bCs/>
                <w:lang w:val="mn-MN"/>
              </w:rPr>
            </w:pPr>
          </w:p>
        </w:tc>
        <w:tc>
          <w:tcPr>
            <w:tcW w:w="5670" w:type="dxa"/>
            <w:tcBorders>
              <w:top w:val="single" w:sz="4" w:space="0" w:color="auto"/>
              <w:left w:val="single" w:sz="4" w:space="0" w:color="auto"/>
              <w:right w:val="single" w:sz="4" w:space="0" w:color="auto"/>
            </w:tcBorders>
          </w:tcPr>
          <w:p w14:paraId="73D5A337" w14:textId="20CBD87C" w:rsidR="007E3A07" w:rsidRPr="00586F86" w:rsidRDefault="007E3A07" w:rsidP="00953B15">
            <w:pPr>
              <w:jc w:val="both"/>
              <w:rPr>
                <w:rFonts w:ascii="Arial" w:hAnsi="Arial" w:cs="Arial"/>
                <w:lang w:val="mn-MN"/>
              </w:rPr>
            </w:pPr>
            <w:r w:rsidRPr="00586F86">
              <w:rPr>
                <w:rFonts w:ascii="Arial" w:hAnsi="Arial" w:cs="Arial"/>
                <w:lang w:val="mn-MN"/>
              </w:rPr>
              <w:t xml:space="preserve">УЦУОШТөв нь 85 албан хаагчтай. 2022 оны 08 дугаар сарын 08-ны өдрийн А/16 дугаар тушаалаар ёс зүйн дэд хороог 5 хүний бүрэлдэхүүнтэй байгуулж ажиллаж байна.  Ажиллах хугацаанд ёс зүйн зөрчил гаргасан албан хаагч байхгүй. </w:t>
            </w:r>
          </w:p>
          <w:p w14:paraId="65E35DA7" w14:textId="01733DB1" w:rsidR="007E3A07" w:rsidRPr="00586F86" w:rsidRDefault="007E3A07" w:rsidP="001B1065">
            <w:pPr>
              <w:jc w:val="both"/>
              <w:rPr>
                <w:rFonts w:ascii="Arial" w:hAnsi="Arial"/>
                <w:szCs w:val="28"/>
                <w:lang w:val="mn-MN" w:bidi="mn-Mong-MN"/>
              </w:rPr>
            </w:pPr>
            <w:r w:rsidRPr="00586F86">
              <w:rPr>
                <w:rFonts w:ascii="Arial" w:hAnsi="Arial" w:cs="Arial"/>
                <w:lang w:val="mn-MN"/>
              </w:rPr>
              <w:t>Орон нутаг болон Төрийн албаны зөвлөлөөс зохион байгуулсан цахим сургалтад тус хорооны дарга болон гишүүд бүрэн хамрагдсан. Цаашид байгууллагын нийт албан хаагчдын саналыг үндэслэн ёс зүйн дэд хорооны гишүүдийг шинэчлэх төлөвлөгөөтэй байна.</w:t>
            </w:r>
          </w:p>
        </w:tc>
        <w:tc>
          <w:tcPr>
            <w:tcW w:w="850" w:type="dxa"/>
          </w:tcPr>
          <w:p w14:paraId="5E8CC66E" w14:textId="77777777" w:rsidR="007E3A07" w:rsidRPr="00586F86" w:rsidRDefault="007E3A07" w:rsidP="00953B15">
            <w:pPr>
              <w:rPr>
                <w:rFonts w:ascii="Arial" w:hAnsi="Arial" w:cs="Arial"/>
                <w:lang w:val="mn-MN"/>
              </w:rPr>
            </w:pPr>
            <w:r w:rsidRPr="00586F86">
              <w:rPr>
                <w:rFonts w:ascii="Arial" w:hAnsi="Arial" w:cs="Arial"/>
                <w:lang w:val="mn-MN"/>
              </w:rPr>
              <w:t xml:space="preserve"> </w:t>
            </w:r>
          </w:p>
          <w:p w14:paraId="59A53FFA" w14:textId="406D8EEA" w:rsidR="007E3A07" w:rsidRPr="00586F86" w:rsidRDefault="003F54A7" w:rsidP="00953B15">
            <w:pPr>
              <w:jc w:val="center"/>
              <w:rPr>
                <w:rFonts w:ascii="Arial" w:hAnsi="Arial" w:cs="Arial"/>
                <w:lang w:val="mn-MN"/>
              </w:rPr>
            </w:pPr>
            <w:r>
              <w:rPr>
                <w:rFonts w:ascii="Arial" w:hAnsi="Arial" w:cs="Arial"/>
                <w:lang w:val="mn-MN"/>
              </w:rPr>
              <w:t>7</w:t>
            </w:r>
            <w:r w:rsidR="007E3A07" w:rsidRPr="00586F86">
              <w:rPr>
                <w:rFonts w:ascii="Arial" w:hAnsi="Arial" w:cs="Arial"/>
                <w:lang w:val="mn-MN"/>
              </w:rPr>
              <w:t>0</w:t>
            </w:r>
          </w:p>
        </w:tc>
        <w:tc>
          <w:tcPr>
            <w:tcW w:w="851" w:type="dxa"/>
          </w:tcPr>
          <w:p w14:paraId="339447BE" w14:textId="77777777" w:rsidR="007E3A07" w:rsidRPr="00586F86" w:rsidRDefault="007E3A07" w:rsidP="00953B15">
            <w:pPr>
              <w:jc w:val="center"/>
              <w:rPr>
                <w:rFonts w:ascii="Arial" w:hAnsi="Arial" w:cs="Arial"/>
                <w:lang w:val="mn-MN"/>
              </w:rPr>
            </w:pPr>
          </w:p>
        </w:tc>
        <w:tc>
          <w:tcPr>
            <w:tcW w:w="709" w:type="dxa"/>
          </w:tcPr>
          <w:p w14:paraId="51E515E2" w14:textId="77777777" w:rsidR="007E3A07" w:rsidRPr="00586F86" w:rsidRDefault="007E3A07" w:rsidP="00953B15">
            <w:pPr>
              <w:jc w:val="center"/>
              <w:rPr>
                <w:rFonts w:ascii="Arial" w:hAnsi="Arial" w:cs="Arial"/>
                <w:lang w:val="mn-MN"/>
              </w:rPr>
            </w:pPr>
          </w:p>
        </w:tc>
      </w:tr>
      <w:tr w:rsidR="007E3A07" w:rsidRPr="00586F86" w14:paraId="149D3C3F" w14:textId="184EEE57" w:rsidTr="00050D39">
        <w:tc>
          <w:tcPr>
            <w:tcW w:w="709" w:type="dxa"/>
          </w:tcPr>
          <w:p w14:paraId="70359369" w14:textId="77777777" w:rsidR="007E3A07" w:rsidRPr="00586F86" w:rsidRDefault="007E3A07" w:rsidP="00953B15">
            <w:pPr>
              <w:jc w:val="center"/>
              <w:rPr>
                <w:rFonts w:ascii="Arial" w:hAnsi="Arial" w:cs="Arial"/>
                <w:bCs/>
                <w:lang w:val="mn-MN"/>
              </w:rPr>
            </w:pPr>
          </w:p>
        </w:tc>
        <w:tc>
          <w:tcPr>
            <w:tcW w:w="12899" w:type="dxa"/>
            <w:gridSpan w:val="6"/>
          </w:tcPr>
          <w:p w14:paraId="0922BC44" w14:textId="16F9CE39" w:rsidR="007E3A07" w:rsidRPr="00586F86" w:rsidRDefault="007E3A07" w:rsidP="00953B15">
            <w:pPr>
              <w:jc w:val="center"/>
              <w:rPr>
                <w:rFonts w:ascii="Arial" w:hAnsi="Arial" w:cs="Arial"/>
                <w:lang w:val="mn-MN"/>
              </w:rPr>
            </w:pPr>
            <w:r w:rsidRPr="00586F86">
              <w:rPr>
                <w:rFonts w:ascii="Arial" w:hAnsi="Arial" w:cs="Arial"/>
                <w:bCs/>
                <w:lang w:val="mn-MN"/>
              </w:rPr>
              <w:t xml:space="preserve">Хэсгийн дундаж </w:t>
            </w:r>
            <w:r w:rsidR="003F54A7">
              <w:rPr>
                <w:rFonts w:ascii="Arial" w:hAnsi="Arial" w:cs="Arial"/>
                <w:bCs/>
                <w:lang w:val="mn-MN"/>
              </w:rPr>
              <w:t>70</w:t>
            </w:r>
            <w:r w:rsidRPr="00586F86">
              <w:rPr>
                <w:rFonts w:ascii="Arial" w:hAnsi="Arial" w:cs="Arial"/>
                <w:bCs/>
                <w:lang w:val="mn-MN"/>
              </w:rPr>
              <w:t xml:space="preserve"> хувь</w:t>
            </w:r>
          </w:p>
        </w:tc>
        <w:tc>
          <w:tcPr>
            <w:tcW w:w="709" w:type="dxa"/>
          </w:tcPr>
          <w:p w14:paraId="03F0F8DF" w14:textId="77777777" w:rsidR="007E3A07" w:rsidRPr="00586F86" w:rsidRDefault="007E3A07" w:rsidP="00953B15">
            <w:pPr>
              <w:jc w:val="center"/>
              <w:rPr>
                <w:rFonts w:ascii="Arial" w:hAnsi="Arial" w:cs="Arial"/>
                <w:bCs/>
                <w:lang w:val="mn-MN"/>
              </w:rPr>
            </w:pPr>
          </w:p>
        </w:tc>
      </w:tr>
      <w:tr w:rsidR="007E3A07" w:rsidRPr="00586F86" w14:paraId="446BEF63" w14:textId="34A4CD1A" w:rsidTr="00050D39">
        <w:tc>
          <w:tcPr>
            <w:tcW w:w="709" w:type="dxa"/>
          </w:tcPr>
          <w:p w14:paraId="0DFB5438" w14:textId="77777777" w:rsidR="007E3A07" w:rsidRPr="00586F86" w:rsidRDefault="007E3A07" w:rsidP="00953B15">
            <w:pPr>
              <w:jc w:val="center"/>
              <w:rPr>
                <w:rFonts w:ascii="Arial" w:hAnsi="Arial" w:cs="Arial"/>
                <w:b/>
                <w:lang w:val="mn-MN"/>
              </w:rPr>
            </w:pPr>
          </w:p>
        </w:tc>
        <w:tc>
          <w:tcPr>
            <w:tcW w:w="12899" w:type="dxa"/>
            <w:gridSpan w:val="6"/>
          </w:tcPr>
          <w:p w14:paraId="6F1CF18F" w14:textId="526529A4" w:rsidR="007E3A07" w:rsidRPr="00586F86" w:rsidRDefault="007E3A07" w:rsidP="00953B15">
            <w:pPr>
              <w:jc w:val="center"/>
              <w:rPr>
                <w:rFonts w:ascii="Arial" w:hAnsi="Arial" w:cs="Arial"/>
                <w:b/>
                <w:lang w:val="mn-MN"/>
              </w:rPr>
            </w:pPr>
            <w:r w:rsidRPr="00586F86">
              <w:rPr>
                <w:rFonts w:ascii="Arial" w:hAnsi="Arial" w:cs="Arial"/>
                <w:b/>
                <w:lang w:val="mn-MN"/>
              </w:rPr>
              <w:t>Засгийн Газрын тогтоол</w:t>
            </w:r>
          </w:p>
        </w:tc>
        <w:tc>
          <w:tcPr>
            <w:tcW w:w="709" w:type="dxa"/>
          </w:tcPr>
          <w:p w14:paraId="5AFE06D0" w14:textId="77777777" w:rsidR="007E3A07" w:rsidRPr="00586F86" w:rsidRDefault="007E3A07" w:rsidP="00953B15">
            <w:pPr>
              <w:jc w:val="center"/>
              <w:rPr>
                <w:rFonts w:ascii="Arial" w:hAnsi="Arial" w:cs="Arial"/>
                <w:b/>
                <w:lang w:val="mn-MN"/>
              </w:rPr>
            </w:pPr>
          </w:p>
        </w:tc>
      </w:tr>
      <w:tr w:rsidR="007E3A07" w:rsidRPr="00586F86" w14:paraId="617F8B8E" w14:textId="5E8D4DFA" w:rsidTr="00050D39">
        <w:tc>
          <w:tcPr>
            <w:tcW w:w="709" w:type="dxa"/>
          </w:tcPr>
          <w:p w14:paraId="0AF697DE" w14:textId="36C7184B" w:rsidR="007E3A07" w:rsidRPr="00586F86" w:rsidRDefault="007E3A07" w:rsidP="00953B15">
            <w:pPr>
              <w:jc w:val="center"/>
              <w:rPr>
                <w:rFonts w:ascii="Arial" w:hAnsi="Arial" w:cs="Arial"/>
                <w:lang w:val="mn-MN"/>
              </w:rPr>
            </w:pPr>
            <w:r w:rsidRPr="00586F86">
              <w:rPr>
                <w:rFonts w:ascii="Arial" w:hAnsi="Arial" w:cs="Arial"/>
                <w:lang w:val="mn-MN"/>
              </w:rPr>
              <w:t>5</w:t>
            </w:r>
          </w:p>
        </w:tc>
        <w:tc>
          <w:tcPr>
            <w:tcW w:w="1842" w:type="dxa"/>
            <w:vMerge w:val="restart"/>
          </w:tcPr>
          <w:p w14:paraId="1649E06E" w14:textId="34506319" w:rsidR="007E3A07" w:rsidRPr="00586F86" w:rsidRDefault="007E3A07" w:rsidP="00953B15">
            <w:pPr>
              <w:jc w:val="center"/>
              <w:rPr>
                <w:rFonts w:ascii="Arial" w:hAnsi="Arial" w:cs="Arial"/>
                <w:lang w:val="mn-MN"/>
              </w:rPr>
            </w:pPr>
          </w:p>
          <w:p w14:paraId="2B3395CF" w14:textId="41FCF768" w:rsidR="007E3A07" w:rsidRPr="00586F86" w:rsidRDefault="007E3A07" w:rsidP="00953B15">
            <w:pPr>
              <w:jc w:val="center"/>
              <w:rPr>
                <w:rFonts w:ascii="Arial" w:hAnsi="Arial" w:cs="Arial"/>
                <w:lang w:val="mn-MN"/>
              </w:rPr>
            </w:pPr>
            <w:r w:rsidRPr="00586F86">
              <w:rPr>
                <w:rFonts w:ascii="Arial" w:hAnsi="Arial" w:cs="Arial"/>
                <w:lang w:val="mn-MN"/>
              </w:rPr>
              <w:t>“Тэрбум мод” үндэсний хөдөлгөөний талаар авч хэрэгжүүлэх зарим арга хэмжээний тухай</w:t>
            </w:r>
          </w:p>
          <w:p w14:paraId="6EF66DBF" w14:textId="77777777" w:rsidR="00B76ACE" w:rsidRPr="00586F86" w:rsidRDefault="00B76ACE" w:rsidP="00953B15">
            <w:pPr>
              <w:jc w:val="center"/>
              <w:rPr>
                <w:rFonts w:ascii="Arial" w:hAnsi="Arial" w:cs="Arial"/>
                <w:lang w:val="mn-MN"/>
              </w:rPr>
            </w:pPr>
          </w:p>
          <w:p w14:paraId="7506E25D" w14:textId="31979F5E" w:rsidR="007E3A07" w:rsidRPr="00586F86" w:rsidRDefault="007E3A07" w:rsidP="00953B15">
            <w:pPr>
              <w:jc w:val="center"/>
              <w:rPr>
                <w:rFonts w:ascii="Arial" w:hAnsi="Arial" w:cs="Arial"/>
                <w:lang w:val="mn-MN"/>
              </w:rPr>
            </w:pPr>
            <w:r w:rsidRPr="00586F86">
              <w:rPr>
                <w:rFonts w:ascii="Arial" w:hAnsi="Arial" w:cs="Arial"/>
                <w:lang w:val="mn-MN"/>
              </w:rPr>
              <w:t>2021-11-17</w:t>
            </w:r>
          </w:p>
          <w:p w14:paraId="24270485" w14:textId="6F3A12E0" w:rsidR="007E3A07" w:rsidRPr="00586F86" w:rsidRDefault="007E3A07" w:rsidP="00953B15">
            <w:pPr>
              <w:jc w:val="center"/>
              <w:rPr>
                <w:rFonts w:ascii="Arial" w:hAnsi="Arial" w:cs="Arial"/>
                <w:lang w:val="mn-MN"/>
              </w:rPr>
            </w:pPr>
          </w:p>
        </w:tc>
        <w:tc>
          <w:tcPr>
            <w:tcW w:w="1276" w:type="dxa"/>
            <w:vMerge w:val="restart"/>
          </w:tcPr>
          <w:p w14:paraId="07E52A2D" w14:textId="77777777" w:rsidR="007E3A07" w:rsidRPr="00586F86" w:rsidRDefault="007E3A07" w:rsidP="00953B15">
            <w:pPr>
              <w:jc w:val="center"/>
              <w:rPr>
                <w:rFonts w:ascii="Arial" w:hAnsi="Arial" w:cs="Arial"/>
                <w:lang w:val="mn-MN"/>
              </w:rPr>
            </w:pPr>
          </w:p>
          <w:p w14:paraId="00E59AAF" w14:textId="77777777" w:rsidR="007E3A07" w:rsidRPr="00586F86" w:rsidRDefault="007E3A07" w:rsidP="00953B15">
            <w:pPr>
              <w:jc w:val="center"/>
              <w:rPr>
                <w:rFonts w:ascii="Arial" w:hAnsi="Arial" w:cs="Arial"/>
                <w:lang w:val="mn-MN"/>
              </w:rPr>
            </w:pPr>
            <w:r w:rsidRPr="00586F86">
              <w:rPr>
                <w:rFonts w:ascii="Arial" w:hAnsi="Arial" w:cs="Arial"/>
                <w:lang w:val="mn-MN"/>
              </w:rPr>
              <w:t>2021.350</w:t>
            </w:r>
          </w:p>
          <w:p w14:paraId="036BCAF9" w14:textId="77777777" w:rsidR="00B76ACE" w:rsidRPr="00586F86" w:rsidRDefault="00B76ACE" w:rsidP="00953B15">
            <w:pPr>
              <w:jc w:val="center"/>
              <w:rPr>
                <w:rFonts w:ascii="Arial" w:hAnsi="Arial" w:cs="Arial"/>
                <w:lang w:val="mn-MN"/>
              </w:rPr>
            </w:pPr>
          </w:p>
          <w:p w14:paraId="59566A0E" w14:textId="77777777" w:rsidR="00B76ACE" w:rsidRPr="00586F86" w:rsidRDefault="00B76ACE" w:rsidP="00953B15">
            <w:pPr>
              <w:jc w:val="center"/>
              <w:rPr>
                <w:rFonts w:ascii="Arial" w:hAnsi="Arial" w:cs="Arial"/>
                <w:lang w:val="mn-MN"/>
              </w:rPr>
            </w:pPr>
          </w:p>
          <w:p w14:paraId="7479DD0F" w14:textId="77777777" w:rsidR="00B76ACE" w:rsidRPr="00586F86" w:rsidRDefault="00B76ACE" w:rsidP="00953B15">
            <w:pPr>
              <w:jc w:val="center"/>
              <w:rPr>
                <w:rFonts w:ascii="Arial" w:hAnsi="Arial" w:cs="Arial"/>
                <w:lang w:val="mn-MN"/>
              </w:rPr>
            </w:pPr>
            <w:r w:rsidRPr="00586F86">
              <w:rPr>
                <w:rFonts w:ascii="Arial" w:hAnsi="Arial" w:cs="Arial"/>
                <w:lang w:val="mn-MN"/>
              </w:rPr>
              <w:t>Зорилт 5.</w:t>
            </w:r>
          </w:p>
          <w:p w14:paraId="022283EF" w14:textId="77777777" w:rsidR="00B76ACE" w:rsidRPr="00586F86" w:rsidRDefault="00B76ACE" w:rsidP="00953B15">
            <w:pPr>
              <w:jc w:val="center"/>
              <w:rPr>
                <w:rFonts w:ascii="Arial" w:hAnsi="Arial" w:cs="Arial"/>
                <w:lang w:val="mn-MN"/>
              </w:rPr>
            </w:pPr>
          </w:p>
          <w:p w14:paraId="012C287E" w14:textId="77777777" w:rsidR="00B76ACE" w:rsidRPr="00586F86" w:rsidRDefault="00B76ACE" w:rsidP="00953B15">
            <w:pPr>
              <w:jc w:val="center"/>
              <w:rPr>
                <w:rFonts w:ascii="Arial" w:hAnsi="Arial" w:cs="Arial"/>
                <w:lang w:val="mn-MN"/>
              </w:rPr>
            </w:pPr>
          </w:p>
          <w:p w14:paraId="161A13E3" w14:textId="77777777" w:rsidR="00B76ACE" w:rsidRPr="00586F86" w:rsidRDefault="00B76ACE" w:rsidP="00953B15">
            <w:pPr>
              <w:jc w:val="center"/>
              <w:rPr>
                <w:rFonts w:ascii="Arial" w:hAnsi="Arial" w:cs="Arial"/>
                <w:lang w:val="mn-MN"/>
              </w:rPr>
            </w:pPr>
          </w:p>
          <w:p w14:paraId="0179B917" w14:textId="77777777" w:rsidR="00B76ACE" w:rsidRPr="00586F86" w:rsidRDefault="00B76ACE" w:rsidP="00953B15">
            <w:pPr>
              <w:jc w:val="center"/>
              <w:rPr>
                <w:rFonts w:ascii="Arial" w:hAnsi="Arial" w:cs="Arial"/>
                <w:lang w:val="mn-MN"/>
              </w:rPr>
            </w:pPr>
          </w:p>
          <w:p w14:paraId="35BE4E9A" w14:textId="77777777" w:rsidR="00B76ACE" w:rsidRPr="00586F86" w:rsidRDefault="00B76ACE" w:rsidP="00953B15">
            <w:pPr>
              <w:jc w:val="center"/>
              <w:rPr>
                <w:rFonts w:ascii="Arial" w:hAnsi="Arial" w:cs="Arial"/>
                <w:lang w:val="mn-MN"/>
              </w:rPr>
            </w:pPr>
          </w:p>
          <w:p w14:paraId="721377CA" w14:textId="1B61198F" w:rsidR="00B76ACE" w:rsidRPr="00586F86" w:rsidRDefault="00B76ACE" w:rsidP="00953B15">
            <w:pPr>
              <w:jc w:val="center"/>
              <w:rPr>
                <w:rFonts w:ascii="Arial" w:hAnsi="Arial" w:cs="Arial"/>
                <w:lang w:val="mn-MN"/>
              </w:rPr>
            </w:pPr>
            <w:r w:rsidRPr="00586F86">
              <w:rPr>
                <w:rFonts w:ascii="Arial" w:hAnsi="Arial" w:cs="Arial"/>
                <w:lang w:val="mn-MN"/>
              </w:rPr>
              <w:t>Зорилт 8:</w:t>
            </w:r>
          </w:p>
        </w:tc>
        <w:tc>
          <w:tcPr>
            <w:tcW w:w="2410" w:type="dxa"/>
          </w:tcPr>
          <w:p w14:paraId="6FE77AAA" w14:textId="77777777" w:rsidR="007E3A07" w:rsidRPr="00586F86" w:rsidRDefault="007E3A07" w:rsidP="00953B15">
            <w:pPr>
              <w:rPr>
                <w:rFonts w:ascii="Arial" w:hAnsi="Arial" w:cs="Arial"/>
                <w:b/>
                <w:lang w:val="mn-MN"/>
              </w:rPr>
            </w:pPr>
          </w:p>
          <w:p w14:paraId="58192C43" w14:textId="77777777" w:rsidR="00B76ACE" w:rsidRPr="00586F86" w:rsidRDefault="00B76ACE" w:rsidP="00B76ACE">
            <w:pPr>
              <w:rPr>
                <w:rFonts w:ascii="Arial" w:hAnsi="Arial" w:cs="Arial"/>
                <w:lang w:val="mn-MN"/>
              </w:rPr>
            </w:pPr>
            <w:r w:rsidRPr="00586F86">
              <w:rPr>
                <w:rFonts w:ascii="Arial" w:hAnsi="Arial" w:cs="Arial"/>
                <w:lang w:val="mn-MN"/>
              </w:rPr>
              <w:t>Цөлжилт, газрын доройтол, шороон шуурганы эх үүсвэрийг бууруулах, элсний нүүлтийг сааруулах</w:t>
            </w:r>
          </w:p>
          <w:p w14:paraId="1E59B662" w14:textId="77777777" w:rsidR="007E3A07" w:rsidRPr="00586F86" w:rsidRDefault="007E3A07" w:rsidP="00953B15">
            <w:pPr>
              <w:rPr>
                <w:rFonts w:ascii="Arial" w:hAnsi="Arial" w:cs="Arial"/>
                <w:b/>
                <w:lang w:val="mn-MN"/>
              </w:rPr>
            </w:pPr>
          </w:p>
          <w:p w14:paraId="72B6935B" w14:textId="71D48455" w:rsidR="007E3A07" w:rsidRPr="00586F86" w:rsidRDefault="007E3A07" w:rsidP="009A2DF0">
            <w:pPr>
              <w:jc w:val="center"/>
              <w:rPr>
                <w:rFonts w:ascii="Arial" w:hAnsi="Arial" w:cs="Arial"/>
                <w:bCs/>
                <w:lang w:val="mn-MN"/>
              </w:rPr>
            </w:pPr>
          </w:p>
        </w:tc>
        <w:tc>
          <w:tcPr>
            <w:tcW w:w="5670" w:type="dxa"/>
          </w:tcPr>
          <w:p w14:paraId="61400E61" w14:textId="6F116DDD" w:rsidR="007E3A07" w:rsidRPr="00586F86" w:rsidRDefault="007E3A07" w:rsidP="00953B15">
            <w:pPr>
              <w:jc w:val="both"/>
              <w:rPr>
                <w:rFonts w:ascii="Arial" w:hAnsi="Arial" w:cs="Arial"/>
                <w:lang w:val="mn-MN"/>
              </w:rPr>
            </w:pPr>
            <w:r w:rsidRPr="00586F86">
              <w:rPr>
                <w:rFonts w:ascii="Arial" w:hAnsi="Arial" w:cs="Arial"/>
                <w:lang w:val="mn-MN"/>
              </w:rPr>
              <w:t>“Баян Намсрай” шинэ цэцэрлэгт хүрээлэнд аймгийн төрийн албан хаагчид 10 гаруй мянган хайлаас мод тарих ажлын хүрээнд тус төвийн нийт албан хаагчид 77 ширхэг хайлаасыг авч тарьсан ба 60 модны нүх ухаж бэлтгэсэн.Үүнд зориулж ажилчдын хандиваар модны нүх ухах багаж 350,000 төгрөгөөр худалдан авсан. Бүх нийтээр мод тарих өдрийн</w:t>
            </w:r>
            <w:r w:rsidR="004D1FDD" w:rsidRPr="00586F86">
              <w:rPr>
                <w:rFonts w:ascii="Arial" w:hAnsi="Arial" w:cs="Arial"/>
                <w:lang w:val="mn-MN"/>
              </w:rPr>
              <w:t xml:space="preserve"> хүрээнд зохион байгуулж буй ар</w:t>
            </w:r>
            <w:r w:rsidRPr="00586F86">
              <w:rPr>
                <w:rFonts w:ascii="Arial" w:hAnsi="Arial" w:cs="Arial"/>
                <w:lang w:val="mn-MN"/>
              </w:rPr>
              <w:t>г</w:t>
            </w:r>
            <w:r w:rsidR="004D1FDD" w:rsidRPr="00586F86">
              <w:rPr>
                <w:rFonts w:ascii="Arial" w:hAnsi="Arial" w:cs="Arial"/>
                <w:lang w:val="mn-MN"/>
              </w:rPr>
              <w:t>а</w:t>
            </w:r>
            <w:r w:rsidRPr="00586F86">
              <w:rPr>
                <w:rFonts w:ascii="Arial" w:hAnsi="Arial" w:cs="Arial"/>
                <w:lang w:val="mn-MN"/>
              </w:rPr>
              <w:t xml:space="preserve"> хэмжээнд байгууллага хамт олноороо  идэвхтэй оролцож байна. </w:t>
            </w:r>
          </w:p>
        </w:tc>
        <w:tc>
          <w:tcPr>
            <w:tcW w:w="850" w:type="dxa"/>
          </w:tcPr>
          <w:p w14:paraId="7174970C" w14:textId="77777777" w:rsidR="007E3A07" w:rsidRPr="00586F86" w:rsidRDefault="007E3A07" w:rsidP="00953B15">
            <w:pPr>
              <w:jc w:val="center"/>
              <w:rPr>
                <w:rFonts w:ascii="Arial" w:hAnsi="Arial" w:cs="Arial"/>
                <w:lang w:val="mn-MN"/>
              </w:rPr>
            </w:pPr>
          </w:p>
          <w:p w14:paraId="20D39236" w14:textId="77777777" w:rsidR="007E3A07" w:rsidRPr="00586F86" w:rsidRDefault="007E3A07" w:rsidP="00953B15">
            <w:pPr>
              <w:jc w:val="center"/>
              <w:rPr>
                <w:rFonts w:ascii="Arial" w:hAnsi="Arial" w:cs="Arial"/>
                <w:lang w:val="mn-MN"/>
              </w:rPr>
            </w:pPr>
          </w:p>
          <w:p w14:paraId="6F9CD5FD"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6ECA49D6" w14:textId="77777777" w:rsidR="007E3A07" w:rsidRPr="00586F86" w:rsidRDefault="007E3A07" w:rsidP="00953B15">
            <w:pPr>
              <w:jc w:val="center"/>
              <w:rPr>
                <w:rFonts w:ascii="Arial" w:hAnsi="Arial" w:cs="Arial"/>
                <w:lang w:val="mn-MN"/>
              </w:rPr>
            </w:pPr>
          </w:p>
        </w:tc>
        <w:tc>
          <w:tcPr>
            <w:tcW w:w="709" w:type="dxa"/>
          </w:tcPr>
          <w:p w14:paraId="7B454ABB" w14:textId="77777777" w:rsidR="007E3A07" w:rsidRPr="00586F86" w:rsidRDefault="007E3A07" w:rsidP="00953B15">
            <w:pPr>
              <w:jc w:val="center"/>
              <w:rPr>
                <w:rFonts w:ascii="Arial" w:hAnsi="Arial" w:cs="Arial"/>
                <w:lang w:val="mn-MN"/>
              </w:rPr>
            </w:pPr>
          </w:p>
        </w:tc>
      </w:tr>
      <w:tr w:rsidR="007E3A07" w:rsidRPr="00586F86" w14:paraId="0285D783" w14:textId="78876E00" w:rsidTr="00050D39">
        <w:tc>
          <w:tcPr>
            <w:tcW w:w="709" w:type="dxa"/>
          </w:tcPr>
          <w:p w14:paraId="1FE8A195" w14:textId="77777777" w:rsidR="007E3A07" w:rsidRPr="00586F86" w:rsidRDefault="007E3A07" w:rsidP="00953B15">
            <w:pPr>
              <w:jc w:val="center"/>
              <w:rPr>
                <w:rFonts w:ascii="Arial" w:hAnsi="Arial" w:cs="Arial"/>
                <w:lang w:val="mn-MN"/>
              </w:rPr>
            </w:pPr>
          </w:p>
        </w:tc>
        <w:tc>
          <w:tcPr>
            <w:tcW w:w="1842" w:type="dxa"/>
            <w:vMerge/>
          </w:tcPr>
          <w:p w14:paraId="7519A751" w14:textId="312CD4B3" w:rsidR="007E3A07" w:rsidRPr="00586F86" w:rsidRDefault="007E3A07" w:rsidP="00953B15">
            <w:pPr>
              <w:jc w:val="center"/>
              <w:rPr>
                <w:rFonts w:ascii="Arial" w:hAnsi="Arial" w:cs="Arial"/>
                <w:lang w:val="mn-MN"/>
              </w:rPr>
            </w:pPr>
          </w:p>
        </w:tc>
        <w:tc>
          <w:tcPr>
            <w:tcW w:w="1276" w:type="dxa"/>
            <w:vMerge/>
          </w:tcPr>
          <w:p w14:paraId="7434BB5E" w14:textId="77777777" w:rsidR="007E3A07" w:rsidRPr="00586F86" w:rsidRDefault="007E3A07" w:rsidP="00953B15">
            <w:pPr>
              <w:jc w:val="center"/>
              <w:rPr>
                <w:rFonts w:ascii="Arial" w:hAnsi="Arial" w:cs="Arial"/>
                <w:lang w:val="mn-MN"/>
              </w:rPr>
            </w:pPr>
          </w:p>
        </w:tc>
        <w:tc>
          <w:tcPr>
            <w:tcW w:w="2410" w:type="dxa"/>
            <w:shd w:val="clear" w:color="auto" w:fill="FFFFFF" w:themeFill="background1"/>
          </w:tcPr>
          <w:p w14:paraId="2605098C" w14:textId="5F84C976" w:rsidR="007E3A07" w:rsidRPr="00586F86" w:rsidRDefault="007E3A07" w:rsidP="009A2DF0">
            <w:pPr>
              <w:jc w:val="both"/>
              <w:rPr>
                <w:rFonts w:ascii="Arial" w:hAnsi="Arial" w:cs="Arial"/>
                <w:lang w:val="mn-MN"/>
              </w:rPr>
            </w:pPr>
            <w:r w:rsidRPr="00586F86">
              <w:rPr>
                <w:rFonts w:ascii="Arial" w:hAnsi="Arial" w:cs="Arial"/>
                <w:lang w:val="mn-MN"/>
              </w:rPr>
              <w:t xml:space="preserve">Төв суурийн газрын ногоон байгууламж, өрхийн жимс, жимсгэний </w:t>
            </w:r>
            <w:r w:rsidRPr="00586F86">
              <w:rPr>
                <w:rFonts w:ascii="Arial" w:hAnsi="Arial" w:cs="Arial"/>
                <w:lang w:val="mn-MN"/>
              </w:rPr>
              <w:lastRenderedPageBreak/>
              <w:t xml:space="preserve">тариалалтыг нэмэгдүүлэх замаар агаар, ус, хөрсний бохирдлыг бууруулж, </w:t>
            </w:r>
            <w:r w:rsidR="00B76ACE" w:rsidRPr="00586F86">
              <w:rPr>
                <w:rFonts w:ascii="Arial" w:hAnsi="Arial" w:cs="Arial"/>
                <w:lang w:val="mn-MN"/>
              </w:rPr>
              <w:t>эрүүл амьдрах таатай орчин нөхц</w:t>
            </w:r>
            <w:r w:rsidRPr="00586F86">
              <w:rPr>
                <w:rFonts w:ascii="Arial" w:hAnsi="Arial" w:cs="Arial"/>
                <w:lang w:val="mn-MN"/>
              </w:rPr>
              <w:t xml:space="preserve">лийг бүрдүүлэх </w:t>
            </w:r>
          </w:p>
        </w:tc>
        <w:tc>
          <w:tcPr>
            <w:tcW w:w="5670" w:type="dxa"/>
          </w:tcPr>
          <w:p w14:paraId="2A4C1834" w14:textId="77777777" w:rsidR="007E3A07" w:rsidRPr="00586F86" w:rsidRDefault="007E3A07" w:rsidP="00953B15">
            <w:pPr>
              <w:jc w:val="both"/>
              <w:rPr>
                <w:rFonts w:ascii="Arial" w:hAnsi="Arial" w:cs="Arial"/>
                <w:lang w:val="mn-MN"/>
              </w:rPr>
            </w:pPr>
          </w:p>
          <w:p w14:paraId="44493C49" w14:textId="2D61B73B" w:rsidR="007E3A07" w:rsidRPr="00586F86" w:rsidRDefault="007E3A07" w:rsidP="00953B15">
            <w:pPr>
              <w:jc w:val="both"/>
              <w:rPr>
                <w:rFonts w:ascii="Arial" w:hAnsi="Arial"/>
                <w:cs/>
                <w:lang w:bidi="mn-Mong-CN"/>
              </w:rPr>
            </w:pPr>
            <w:r w:rsidRPr="00586F86">
              <w:rPr>
                <w:rFonts w:ascii="Arial" w:hAnsi="Arial" w:cs="Arial"/>
                <w:lang w:val="mn-MN"/>
              </w:rPr>
              <w:t xml:space="preserve">Ус судлалын салбарын хамт олон Онги-Таац сав газрын захиргаатай хамтран Нарийнтээл сумын “Таац-Нарийнтээл” Ус судлалын харуулын байрны </w:t>
            </w:r>
            <w:r w:rsidRPr="00586F86">
              <w:rPr>
                <w:rFonts w:ascii="Arial" w:hAnsi="Arial" w:cs="Arial"/>
                <w:lang w:val="mn-MN"/>
              </w:rPr>
              <w:lastRenderedPageBreak/>
              <w:t xml:space="preserve">эргэн тойронд </w:t>
            </w:r>
            <w:r w:rsidRPr="00586F86">
              <w:rPr>
                <w:rFonts w:ascii="Arial" w:hAnsi="Arial" w:cs="Mongolian Baiti"/>
                <w:lang w:val="mn-MN" w:bidi="mn-Mong-CN"/>
              </w:rPr>
              <w:t>тарьсан</w:t>
            </w:r>
            <w:r w:rsidRPr="00586F86">
              <w:rPr>
                <w:rFonts w:ascii="Arial" w:hAnsi="Arial" w:cs="Arial"/>
                <w:lang w:val="mn-MN"/>
              </w:rPr>
              <w:t xml:space="preserve"> шар хуайс 123 ширхэг, буйлс 2 ширхэг, голт бор 6 ширхэг, монос 8 ширхэг, шинэс модыг жил бүр арчлан</w:t>
            </w:r>
            <w:r w:rsidR="004D1FDD" w:rsidRPr="00586F86">
              <w:rPr>
                <w:rFonts w:ascii="Arial" w:hAnsi="Arial" w:cs="Arial"/>
                <w:lang w:val="mn-MN"/>
              </w:rPr>
              <w:t xml:space="preserve"> тордож,</w:t>
            </w:r>
            <w:r w:rsidRPr="00586F86">
              <w:rPr>
                <w:rFonts w:ascii="Arial" w:hAnsi="Arial" w:cs="Arial"/>
                <w:lang w:val="mn-MN"/>
              </w:rPr>
              <w:t xml:space="preserve"> ургуулж байна. Модыг гадны нөлөөнөөс хамгаалж хашсан.</w:t>
            </w:r>
          </w:p>
          <w:p w14:paraId="489A9B9A" w14:textId="77777777" w:rsidR="007E3A07" w:rsidRPr="00586F86" w:rsidRDefault="007E3A07" w:rsidP="00953B15">
            <w:pPr>
              <w:jc w:val="both"/>
              <w:rPr>
                <w:rFonts w:ascii="Arial" w:hAnsi="Arial" w:cs="Arial"/>
                <w:highlight w:val="yellow"/>
                <w:lang w:val="mn-MN"/>
              </w:rPr>
            </w:pPr>
          </w:p>
        </w:tc>
        <w:tc>
          <w:tcPr>
            <w:tcW w:w="850" w:type="dxa"/>
          </w:tcPr>
          <w:p w14:paraId="6E50500A" w14:textId="77777777" w:rsidR="007E3A07" w:rsidRPr="00586F86" w:rsidRDefault="007E3A07" w:rsidP="00953B15">
            <w:pPr>
              <w:jc w:val="center"/>
              <w:rPr>
                <w:rFonts w:ascii="Arial" w:hAnsi="Arial" w:cs="Arial"/>
                <w:highlight w:val="yellow"/>
                <w:lang w:val="mn-MN"/>
              </w:rPr>
            </w:pPr>
          </w:p>
          <w:p w14:paraId="1A1B7B75" w14:textId="77777777" w:rsidR="007E3A07" w:rsidRPr="00586F86" w:rsidRDefault="007E3A07" w:rsidP="00953B15">
            <w:pPr>
              <w:jc w:val="center"/>
              <w:rPr>
                <w:rFonts w:ascii="Arial" w:hAnsi="Arial" w:cs="Arial"/>
                <w:highlight w:val="yellow"/>
                <w:lang w:val="mn-MN"/>
              </w:rPr>
            </w:pPr>
            <w:r w:rsidRPr="00586F86">
              <w:rPr>
                <w:rFonts w:ascii="Arial" w:hAnsi="Arial" w:cs="Arial"/>
                <w:lang w:val="mn-MN"/>
              </w:rPr>
              <w:t>70</w:t>
            </w:r>
          </w:p>
        </w:tc>
        <w:tc>
          <w:tcPr>
            <w:tcW w:w="851" w:type="dxa"/>
          </w:tcPr>
          <w:p w14:paraId="2B5BF9AB" w14:textId="77777777" w:rsidR="007E3A07" w:rsidRPr="00586F86" w:rsidRDefault="007E3A07" w:rsidP="00953B15">
            <w:pPr>
              <w:jc w:val="center"/>
              <w:rPr>
                <w:rFonts w:ascii="Arial" w:hAnsi="Arial" w:cs="Arial"/>
                <w:lang w:val="mn-MN"/>
              </w:rPr>
            </w:pPr>
          </w:p>
        </w:tc>
        <w:tc>
          <w:tcPr>
            <w:tcW w:w="709" w:type="dxa"/>
          </w:tcPr>
          <w:p w14:paraId="349ED2A4" w14:textId="77777777" w:rsidR="007E3A07" w:rsidRPr="00586F86" w:rsidRDefault="007E3A07" w:rsidP="00953B15">
            <w:pPr>
              <w:jc w:val="center"/>
              <w:rPr>
                <w:rFonts w:ascii="Arial" w:hAnsi="Arial" w:cs="Arial"/>
                <w:lang w:val="mn-MN"/>
              </w:rPr>
            </w:pPr>
          </w:p>
        </w:tc>
      </w:tr>
      <w:tr w:rsidR="007E3A07" w:rsidRPr="00586F86" w14:paraId="195EAED4" w14:textId="0B818FDA" w:rsidTr="00050D39">
        <w:tc>
          <w:tcPr>
            <w:tcW w:w="709" w:type="dxa"/>
          </w:tcPr>
          <w:p w14:paraId="5F0A66AA" w14:textId="06A0C243" w:rsidR="007E3A07" w:rsidRPr="00586F86" w:rsidRDefault="007E3A07" w:rsidP="00953B15">
            <w:pPr>
              <w:jc w:val="center"/>
              <w:rPr>
                <w:rFonts w:ascii="Arial" w:hAnsi="Arial" w:cs="Arial"/>
                <w:lang w:val="mn-MN"/>
              </w:rPr>
            </w:pPr>
            <w:r w:rsidRPr="00586F86">
              <w:rPr>
                <w:rFonts w:ascii="Arial" w:hAnsi="Arial" w:cs="Arial"/>
                <w:lang w:val="mn-MN"/>
              </w:rPr>
              <w:t>6</w:t>
            </w:r>
          </w:p>
        </w:tc>
        <w:tc>
          <w:tcPr>
            <w:tcW w:w="1842" w:type="dxa"/>
            <w:vMerge w:val="restart"/>
          </w:tcPr>
          <w:p w14:paraId="79EF1DF0" w14:textId="4E103692" w:rsidR="007E3A07" w:rsidRPr="00586F86" w:rsidRDefault="007E3A07" w:rsidP="00953B15">
            <w:pPr>
              <w:jc w:val="center"/>
              <w:rPr>
                <w:rFonts w:ascii="Arial" w:hAnsi="Arial" w:cs="Arial"/>
                <w:lang w:val="mn-MN"/>
              </w:rPr>
            </w:pPr>
          </w:p>
          <w:p w14:paraId="655C857C" w14:textId="3FF9EDE7" w:rsidR="007E3A07" w:rsidRPr="00586F86" w:rsidRDefault="007E3A07" w:rsidP="00953B15">
            <w:pPr>
              <w:jc w:val="center"/>
              <w:rPr>
                <w:rFonts w:ascii="Arial" w:hAnsi="Arial" w:cs="Arial"/>
                <w:lang w:val="mn-MN"/>
              </w:rPr>
            </w:pPr>
            <w:r w:rsidRPr="00586F86">
              <w:rPr>
                <w:rFonts w:ascii="Arial" w:hAnsi="Arial" w:cs="Arial"/>
                <w:lang w:val="mn-MN"/>
              </w:rPr>
              <w:tab/>
              <w:t>Хөдөлмөрийн аюулгүй байдал, эрүүл ахуйн үндэсний тав дахь хөтөлбөр</w:t>
            </w:r>
          </w:p>
          <w:p w14:paraId="2979C548" w14:textId="77777777" w:rsidR="007E3A07" w:rsidRPr="00586F86" w:rsidRDefault="007E3A07" w:rsidP="00953B15">
            <w:pPr>
              <w:jc w:val="center"/>
              <w:rPr>
                <w:rFonts w:ascii="Arial" w:hAnsi="Arial" w:cs="Arial"/>
                <w:lang w:val="mn-MN"/>
              </w:rPr>
            </w:pPr>
          </w:p>
          <w:p w14:paraId="3F922FD3" w14:textId="77777777" w:rsidR="007E3A07" w:rsidRPr="00586F86" w:rsidRDefault="007E3A07" w:rsidP="00953B15">
            <w:pPr>
              <w:jc w:val="center"/>
              <w:rPr>
                <w:rFonts w:ascii="Arial" w:hAnsi="Arial" w:cs="Arial"/>
                <w:lang w:val="mn-MN"/>
              </w:rPr>
            </w:pPr>
          </w:p>
          <w:p w14:paraId="6641953B" w14:textId="27EB1B59" w:rsidR="007E3A07" w:rsidRPr="00586F86" w:rsidRDefault="007E3A07" w:rsidP="00953B15">
            <w:pPr>
              <w:jc w:val="center"/>
              <w:rPr>
                <w:rFonts w:ascii="Arial" w:hAnsi="Arial" w:cs="Arial"/>
                <w:lang w:val="mn-MN"/>
              </w:rPr>
            </w:pPr>
            <w:r w:rsidRPr="00586F86">
              <w:rPr>
                <w:rFonts w:ascii="Arial" w:hAnsi="Arial" w:cs="Arial"/>
                <w:lang w:val="mn-MN"/>
              </w:rPr>
              <w:t>2017-08-31</w:t>
            </w:r>
          </w:p>
          <w:p w14:paraId="7D06E1A1" w14:textId="77777777" w:rsidR="007E3A07" w:rsidRPr="00586F86" w:rsidRDefault="007E3A07" w:rsidP="00953B15">
            <w:pPr>
              <w:jc w:val="center"/>
              <w:rPr>
                <w:rFonts w:ascii="Arial" w:hAnsi="Arial" w:cs="Arial"/>
                <w:lang w:val="mn-MN"/>
              </w:rPr>
            </w:pPr>
          </w:p>
          <w:p w14:paraId="0C0ADE98" w14:textId="77777777" w:rsidR="007E3A07" w:rsidRPr="00586F86" w:rsidRDefault="007E3A07" w:rsidP="00953B15">
            <w:pPr>
              <w:jc w:val="center"/>
              <w:rPr>
                <w:rFonts w:ascii="Arial" w:hAnsi="Arial" w:cs="Arial"/>
                <w:lang w:val="mn-MN"/>
              </w:rPr>
            </w:pPr>
          </w:p>
          <w:p w14:paraId="180A1F80" w14:textId="77777777" w:rsidR="007E3A07" w:rsidRPr="00586F86" w:rsidRDefault="007E3A07" w:rsidP="00953B15">
            <w:pPr>
              <w:jc w:val="center"/>
              <w:rPr>
                <w:rFonts w:ascii="Arial" w:hAnsi="Arial" w:cs="Arial"/>
                <w:lang w:val="mn-MN"/>
              </w:rPr>
            </w:pPr>
          </w:p>
          <w:p w14:paraId="57672067" w14:textId="77777777" w:rsidR="007E3A07" w:rsidRPr="00586F86" w:rsidRDefault="007E3A07" w:rsidP="00953B15">
            <w:pPr>
              <w:jc w:val="center"/>
              <w:rPr>
                <w:rFonts w:ascii="Arial" w:hAnsi="Arial" w:cs="Arial"/>
                <w:lang w:val="mn-MN"/>
              </w:rPr>
            </w:pPr>
          </w:p>
          <w:p w14:paraId="2A530462" w14:textId="4702D481" w:rsidR="007E3A07" w:rsidRPr="00586F86" w:rsidRDefault="007E3A07" w:rsidP="00953B15">
            <w:pPr>
              <w:jc w:val="center"/>
              <w:rPr>
                <w:rFonts w:ascii="Arial" w:hAnsi="Arial" w:cs="Arial"/>
                <w:lang w:val="mn-MN"/>
              </w:rPr>
            </w:pPr>
          </w:p>
        </w:tc>
        <w:tc>
          <w:tcPr>
            <w:tcW w:w="1276" w:type="dxa"/>
            <w:vMerge w:val="restart"/>
          </w:tcPr>
          <w:p w14:paraId="4DDBEBD5" w14:textId="77777777" w:rsidR="007E3A07" w:rsidRPr="00586F86" w:rsidRDefault="007E3A07" w:rsidP="00953B15">
            <w:pPr>
              <w:jc w:val="center"/>
              <w:rPr>
                <w:rFonts w:ascii="Arial" w:hAnsi="Arial" w:cs="Arial"/>
                <w:lang w:val="mn-MN"/>
              </w:rPr>
            </w:pPr>
          </w:p>
          <w:p w14:paraId="08F3281E" w14:textId="77777777" w:rsidR="007E3A07" w:rsidRPr="00586F86" w:rsidRDefault="007E3A07" w:rsidP="00953B15">
            <w:pPr>
              <w:jc w:val="center"/>
              <w:rPr>
                <w:rFonts w:ascii="Arial" w:hAnsi="Arial" w:cs="Arial"/>
                <w:lang w:val="mn-MN"/>
              </w:rPr>
            </w:pPr>
          </w:p>
          <w:p w14:paraId="7356C34A" w14:textId="262262CA" w:rsidR="007E3A07" w:rsidRPr="00586F86" w:rsidRDefault="007E3A07" w:rsidP="00953B15">
            <w:pPr>
              <w:jc w:val="center"/>
              <w:rPr>
                <w:rFonts w:ascii="Arial" w:hAnsi="Arial" w:cs="Arial"/>
                <w:lang w:val="mn-MN"/>
              </w:rPr>
            </w:pPr>
            <w:r w:rsidRPr="00586F86">
              <w:rPr>
                <w:rFonts w:ascii="Arial" w:hAnsi="Arial" w:cs="Arial"/>
                <w:lang w:val="mn-MN"/>
              </w:rPr>
              <w:t>2017.243</w:t>
            </w:r>
          </w:p>
          <w:p w14:paraId="628ED728" w14:textId="77777777" w:rsidR="007E3A07" w:rsidRPr="00586F86" w:rsidRDefault="007E3A07" w:rsidP="00953B15">
            <w:pPr>
              <w:jc w:val="center"/>
              <w:rPr>
                <w:rFonts w:ascii="Arial" w:hAnsi="Arial" w:cs="Arial"/>
                <w:lang w:val="mn-MN"/>
              </w:rPr>
            </w:pPr>
          </w:p>
          <w:p w14:paraId="7E160779" w14:textId="77777777" w:rsidR="007E3A07" w:rsidRPr="00586F86" w:rsidRDefault="007E3A07" w:rsidP="00953B15">
            <w:pPr>
              <w:jc w:val="center"/>
              <w:rPr>
                <w:rFonts w:ascii="Arial" w:hAnsi="Arial" w:cs="Arial"/>
                <w:lang w:val="mn-MN"/>
              </w:rPr>
            </w:pPr>
          </w:p>
          <w:p w14:paraId="2E299DE0" w14:textId="77777777" w:rsidR="007E3A07" w:rsidRPr="00586F86" w:rsidRDefault="007E3A07" w:rsidP="00953B15">
            <w:pPr>
              <w:jc w:val="center"/>
              <w:rPr>
                <w:rFonts w:ascii="Arial" w:hAnsi="Arial" w:cs="Arial"/>
                <w:lang w:val="mn-MN"/>
              </w:rPr>
            </w:pPr>
          </w:p>
          <w:p w14:paraId="0D9A6A07" w14:textId="77777777" w:rsidR="007E3A07" w:rsidRPr="00586F86" w:rsidRDefault="007E3A07" w:rsidP="00953B15">
            <w:pPr>
              <w:jc w:val="center"/>
              <w:rPr>
                <w:rFonts w:ascii="Arial" w:hAnsi="Arial" w:cs="Arial"/>
                <w:lang w:val="mn-MN"/>
              </w:rPr>
            </w:pPr>
          </w:p>
          <w:p w14:paraId="77E2453D" w14:textId="77777777" w:rsidR="007E3A07" w:rsidRPr="00586F86" w:rsidRDefault="007E3A07" w:rsidP="00953B15">
            <w:pPr>
              <w:jc w:val="center"/>
              <w:rPr>
                <w:rFonts w:ascii="Arial" w:hAnsi="Arial" w:cs="Arial"/>
                <w:lang w:val="mn-MN"/>
              </w:rPr>
            </w:pPr>
          </w:p>
          <w:p w14:paraId="3E8725ED" w14:textId="71F4A4AB" w:rsidR="007E3A07" w:rsidRPr="00586F86" w:rsidRDefault="007E3A07" w:rsidP="00953B15">
            <w:pPr>
              <w:jc w:val="center"/>
              <w:rPr>
                <w:rFonts w:ascii="Arial" w:hAnsi="Arial" w:cs="Arial"/>
                <w:lang w:val="mn-MN"/>
              </w:rPr>
            </w:pPr>
          </w:p>
        </w:tc>
        <w:tc>
          <w:tcPr>
            <w:tcW w:w="2410" w:type="dxa"/>
          </w:tcPr>
          <w:p w14:paraId="61C6DD2C" w14:textId="77777777" w:rsidR="007E3A07" w:rsidRPr="00586F86" w:rsidRDefault="007E3A07" w:rsidP="00953B15">
            <w:pPr>
              <w:rPr>
                <w:rFonts w:ascii="Arial" w:hAnsi="Arial" w:cs="Arial"/>
                <w:b/>
                <w:lang w:val="mn-MN"/>
              </w:rPr>
            </w:pPr>
          </w:p>
          <w:p w14:paraId="251FC64A" w14:textId="77777777" w:rsidR="007E3A07" w:rsidRPr="00586F86" w:rsidRDefault="007E3A07" w:rsidP="00953B15">
            <w:pPr>
              <w:rPr>
                <w:rFonts w:ascii="Arial" w:hAnsi="Arial" w:cs="Arial"/>
                <w:b/>
                <w:lang w:val="mn-MN"/>
              </w:rPr>
            </w:pPr>
          </w:p>
          <w:p w14:paraId="3245A8BF" w14:textId="7A3EF1D2" w:rsidR="007E3A07" w:rsidRPr="00586F86" w:rsidRDefault="007E3A07" w:rsidP="009A2DF0">
            <w:pPr>
              <w:rPr>
                <w:rFonts w:ascii="Arial" w:hAnsi="Arial" w:cs="Arial"/>
                <w:b/>
                <w:lang w:val="mn-MN"/>
              </w:rPr>
            </w:pPr>
            <w:r w:rsidRPr="00586F86">
              <w:rPr>
                <w:rFonts w:ascii="Arial" w:hAnsi="Arial" w:cs="Arial"/>
                <w:lang w:val="mn-MN"/>
              </w:rPr>
              <w:t>2.2.1.   Х</w:t>
            </w:r>
            <w:r w:rsidRPr="00586F86">
              <w:rPr>
                <w:rFonts w:ascii="Arial" w:hAnsi="Arial" w:cs="Arial"/>
                <w:bCs/>
                <w:lang w:val="mn-MN"/>
              </w:rPr>
              <w:t>өдөлмөрийн аюулгүй байдал, эрүүл ахуйн хууль тогтоомж, стандартыг боловсронгуй болгож, уялдаа холбоог сайжруулна</w:t>
            </w:r>
          </w:p>
          <w:p w14:paraId="3567716B" w14:textId="77777777" w:rsidR="007E3A07" w:rsidRPr="00586F86" w:rsidRDefault="007E3A07" w:rsidP="00953B15">
            <w:pPr>
              <w:jc w:val="both"/>
              <w:rPr>
                <w:rFonts w:ascii="Arial" w:hAnsi="Arial" w:cs="Arial"/>
                <w:bCs/>
                <w:lang w:val="mn-MN"/>
              </w:rPr>
            </w:pPr>
          </w:p>
          <w:p w14:paraId="5C76DB07" w14:textId="77777777" w:rsidR="007E3A07" w:rsidRPr="00586F86" w:rsidRDefault="007E3A07" w:rsidP="00953B15">
            <w:pPr>
              <w:jc w:val="both"/>
              <w:rPr>
                <w:rFonts w:ascii="Arial" w:hAnsi="Arial" w:cs="Arial"/>
                <w:bCs/>
                <w:lang w:val="mn-MN"/>
              </w:rPr>
            </w:pPr>
          </w:p>
          <w:p w14:paraId="56BD8E7B" w14:textId="77777777" w:rsidR="007E3A07" w:rsidRPr="00586F86" w:rsidRDefault="007E3A07" w:rsidP="00953B15">
            <w:pPr>
              <w:jc w:val="both"/>
              <w:rPr>
                <w:rFonts w:ascii="Arial" w:hAnsi="Arial" w:cs="Arial"/>
                <w:bCs/>
                <w:lang w:val="mn-MN"/>
              </w:rPr>
            </w:pPr>
          </w:p>
          <w:p w14:paraId="410FF6F3" w14:textId="77777777" w:rsidR="007E3A07" w:rsidRPr="00586F86" w:rsidRDefault="007E3A07" w:rsidP="00953B15">
            <w:pPr>
              <w:jc w:val="both"/>
              <w:rPr>
                <w:rFonts w:ascii="Arial" w:hAnsi="Arial" w:cs="Arial"/>
                <w:bCs/>
                <w:lang w:val="mn-MN"/>
              </w:rPr>
            </w:pPr>
          </w:p>
          <w:p w14:paraId="1C81A232" w14:textId="77777777" w:rsidR="007E3A07" w:rsidRPr="00586F86" w:rsidRDefault="007E3A07" w:rsidP="00953B15">
            <w:pPr>
              <w:jc w:val="both"/>
              <w:rPr>
                <w:rFonts w:ascii="Arial" w:hAnsi="Arial" w:cs="Arial"/>
                <w:bCs/>
                <w:lang w:val="mn-MN"/>
              </w:rPr>
            </w:pPr>
          </w:p>
          <w:p w14:paraId="34380A71" w14:textId="77777777" w:rsidR="007E3A07" w:rsidRPr="00586F86" w:rsidRDefault="007E3A07" w:rsidP="00953B15">
            <w:pPr>
              <w:jc w:val="both"/>
              <w:rPr>
                <w:rFonts w:ascii="Arial" w:hAnsi="Arial" w:cs="Arial"/>
                <w:bCs/>
                <w:lang w:val="mn-MN"/>
              </w:rPr>
            </w:pPr>
          </w:p>
          <w:p w14:paraId="64F56651" w14:textId="77777777" w:rsidR="007E3A07" w:rsidRPr="00586F86" w:rsidRDefault="007E3A07" w:rsidP="00953B15">
            <w:pPr>
              <w:jc w:val="both"/>
              <w:rPr>
                <w:rFonts w:ascii="Arial" w:hAnsi="Arial" w:cs="Arial"/>
                <w:bCs/>
                <w:lang w:val="mn-MN"/>
              </w:rPr>
            </w:pPr>
          </w:p>
          <w:p w14:paraId="35632664" w14:textId="77777777" w:rsidR="007E3A07" w:rsidRPr="00586F86" w:rsidRDefault="007E3A07" w:rsidP="00953B15">
            <w:pPr>
              <w:jc w:val="both"/>
              <w:rPr>
                <w:rFonts w:ascii="Arial" w:hAnsi="Arial" w:cs="Arial"/>
                <w:bCs/>
                <w:lang w:val="mn-MN"/>
              </w:rPr>
            </w:pPr>
          </w:p>
          <w:p w14:paraId="37C4928F" w14:textId="77777777" w:rsidR="007E3A07" w:rsidRPr="00586F86" w:rsidRDefault="007E3A07" w:rsidP="00953B15">
            <w:pPr>
              <w:jc w:val="both"/>
              <w:rPr>
                <w:rFonts w:ascii="Arial" w:hAnsi="Arial" w:cs="Arial"/>
                <w:bCs/>
                <w:lang w:val="mn-MN"/>
              </w:rPr>
            </w:pPr>
          </w:p>
          <w:p w14:paraId="0B3755B0" w14:textId="77777777" w:rsidR="007E3A07" w:rsidRPr="00586F86" w:rsidRDefault="007E3A07" w:rsidP="00953B15">
            <w:pPr>
              <w:jc w:val="both"/>
              <w:rPr>
                <w:rFonts w:ascii="Arial" w:hAnsi="Arial" w:cs="Arial"/>
                <w:bCs/>
                <w:lang w:val="mn-MN"/>
              </w:rPr>
            </w:pPr>
          </w:p>
          <w:p w14:paraId="64DEFD54" w14:textId="77777777" w:rsidR="007E3A07" w:rsidRPr="00586F86" w:rsidRDefault="007E3A07" w:rsidP="00953B15">
            <w:pPr>
              <w:jc w:val="both"/>
              <w:rPr>
                <w:rFonts w:ascii="Arial" w:hAnsi="Arial" w:cs="Arial"/>
                <w:bCs/>
                <w:lang w:val="mn-MN"/>
              </w:rPr>
            </w:pPr>
          </w:p>
          <w:p w14:paraId="59A968CA" w14:textId="77777777" w:rsidR="007E3A07" w:rsidRPr="00586F86" w:rsidRDefault="007E3A07" w:rsidP="00953B15">
            <w:pPr>
              <w:jc w:val="both"/>
              <w:rPr>
                <w:rFonts w:ascii="Arial" w:hAnsi="Arial" w:cs="Arial"/>
                <w:bCs/>
                <w:lang w:val="mn-MN"/>
              </w:rPr>
            </w:pPr>
          </w:p>
          <w:p w14:paraId="5325EF17" w14:textId="77777777" w:rsidR="007E3A07" w:rsidRPr="00586F86" w:rsidRDefault="007E3A07" w:rsidP="00953B15">
            <w:pPr>
              <w:jc w:val="both"/>
              <w:rPr>
                <w:rFonts w:ascii="Arial" w:hAnsi="Arial" w:cs="Arial"/>
                <w:bCs/>
                <w:lang w:val="mn-MN"/>
              </w:rPr>
            </w:pPr>
          </w:p>
          <w:p w14:paraId="715219CC" w14:textId="77777777" w:rsidR="007E3A07" w:rsidRPr="00586F86" w:rsidRDefault="007E3A07" w:rsidP="00953B15">
            <w:pPr>
              <w:jc w:val="both"/>
              <w:rPr>
                <w:rFonts w:ascii="Arial" w:hAnsi="Arial" w:cs="Arial"/>
                <w:bCs/>
                <w:lang w:val="mn-MN"/>
              </w:rPr>
            </w:pPr>
          </w:p>
          <w:p w14:paraId="75B49C25" w14:textId="77777777" w:rsidR="007E3A07" w:rsidRPr="00586F86" w:rsidRDefault="007E3A07" w:rsidP="00953B15">
            <w:pPr>
              <w:jc w:val="both"/>
              <w:rPr>
                <w:rFonts w:ascii="Arial" w:hAnsi="Arial" w:cs="Arial"/>
                <w:bCs/>
                <w:lang w:val="mn-MN"/>
              </w:rPr>
            </w:pPr>
          </w:p>
          <w:p w14:paraId="2CD72D28" w14:textId="77777777" w:rsidR="007E3A07" w:rsidRPr="00586F86" w:rsidRDefault="007E3A07" w:rsidP="00953B15">
            <w:pPr>
              <w:jc w:val="both"/>
              <w:rPr>
                <w:rFonts w:ascii="Arial" w:hAnsi="Arial" w:cs="Arial"/>
                <w:bCs/>
                <w:lang w:val="mn-MN"/>
              </w:rPr>
            </w:pPr>
          </w:p>
          <w:p w14:paraId="55EC18CB" w14:textId="77777777" w:rsidR="007E3A07" w:rsidRPr="00586F86" w:rsidRDefault="007E3A07" w:rsidP="00953B15">
            <w:pPr>
              <w:jc w:val="both"/>
              <w:rPr>
                <w:rFonts w:ascii="Arial" w:hAnsi="Arial" w:cs="Arial"/>
                <w:bCs/>
                <w:lang w:val="mn-MN"/>
              </w:rPr>
            </w:pPr>
          </w:p>
          <w:p w14:paraId="1363C754" w14:textId="77777777" w:rsidR="007E3A07" w:rsidRPr="00586F86" w:rsidRDefault="007E3A07" w:rsidP="00953B15">
            <w:pPr>
              <w:rPr>
                <w:rFonts w:ascii="Arial" w:hAnsi="Arial" w:cs="Arial"/>
                <w:b/>
                <w:lang w:val="mn-MN"/>
              </w:rPr>
            </w:pPr>
          </w:p>
        </w:tc>
        <w:tc>
          <w:tcPr>
            <w:tcW w:w="5670" w:type="dxa"/>
          </w:tcPr>
          <w:p w14:paraId="1678C84E" w14:textId="0431B007" w:rsidR="007E3A07" w:rsidRPr="00586F86" w:rsidRDefault="007E3A07" w:rsidP="009C1EB2">
            <w:pPr>
              <w:jc w:val="both"/>
              <w:rPr>
                <w:rFonts w:ascii="Arial" w:hAnsi="Arial" w:cs="Arial"/>
                <w:lang w:val="mn-MN"/>
              </w:rPr>
            </w:pPr>
            <w:r w:rsidRPr="00586F86">
              <w:rPr>
                <w:rFonts w:ascii="Arial" w:hAnsi="Arial" w:cs="Arial"/>
                <w:lang w:val="mn-MN"/>
              </w:rPr>
              <w:t>Ус цаг уур орчны хяналт шинжилгээний ажилд мөрдөх хөдөлмөр хамгаалал, аюулгүй ажиллагаа, эрүүл ахуйн журмыг салбар бүрд хэвлэн хүргүүлж, хяналт тавьж ажиллалаа. Салбаруудын ажлын уялдаа холбоог сайжруулах зорилгоор Хөдөлмөрийн аюулгүй байдлын чиглэлээр сургалт зохион байгуулж бүх ажилтнуудыг хамруулсан. Хөдөлмөрийн аюулгүй байдал, эрүүл ахуйн тухай хууль, стандарт, норм, дүрэм, журмын хэрэгжилтийн хяналтыг Дотоод хяналтын хэсэгтэй хамтран давхардсан тоогоор 21 салбарт 2 удаа хийж ажилласан. БОХЗТЛабораторит 6 төрлийн  химийн  болон хортой бодисыг татан авч шинжилгээний ажилд ашиглаж байгаа ба бүх төрлийн  химийн бодисын хадгалалт, ашиглалтад хяналт тавьж ажиллаж байна. ЦАЗНөлөөлөх хэрэгсэл ашиглах тусгай зөвшөөрлөө 2026 он дуустал сунгуулсан.</w:t>
            </w:r>
            <w:r w:rsidRPr="00586F86">
              <w:rPr>
                <w:rFonts w:ascii="Arial" w:eastAsia="Times New Roman" w:hAnsi="Arial" w:cs="Arial"/>
                <w:lang w:val="mn-MN"/>
              </w:rPr>
              <w:t xml:space="preserve">  </w:t>
            </w:r>
          </w:p>
          <w:p w14:paraId="00309DFE" w14:textId="77777777" w:rsidR="007E3A07" w:rsidRPr="00586F86" w:rsidRDefault="007E3A07" w:rsidP="009C1EB2">
            <w:pPr>
              <w:jc w:val="both"/>
              <w:rPr>
                <w:rFonts w:ascii="Arial" w:hAnsi="Arial" w:cs="Arial"/>
                <w:lang w:val="mn-MN"/>
              </w:rPr>
            </w:pPr>
            <w:r w:rsidRPr="00586F86">
              <w:rPr>
                <w:rFonts w:ascii="Arial" w:hAnsi="Arial" w:cs="Arial"/>
                <w:lang w:val="mn-MN"/>
              </w:rPr>
              <w:t xml:space="preserve">Цаг уур орчны шинжилгээний газрын даргын 2025 оны 03 дугаар сарын 10-ны А/26 тушаалыг үндэслэн Ус цаг уур орчны шинжилгээний төвийн даргын 2025 оны 3 дугаар сарын 31-ний А/04 тушаалаар ЦАЗНөлөөлөх бие бүрэлдэхүүнд томилгоожилт хийсэн. Экспедицийн бие бүрэлдэхүүнд </w:t>
            </w:r>
          </w:p>
          <w:p w14:paraId="1351E53B" w14:textId="6429D4C4" w:rsidR="007E3A07" w:rsidRPr="00586F86" w:rsidRDefault="007E3A07" w:rsidP="009C1EB2">
            <w:pPr>
              <w:jc w:val="both"/>
              <w:rPr>
                <w:rFonts w:ascii="Arial" w:hAnsi="Arial" w:cs="Arial"/>
                <w:lang w:val="mn-MN"/>
              </w:rPr>
            </w:pPr>
            <w:r w:rsidRPr="00586F86">
              <w:rPr>
                <w:rFonts w:ascii="Arial" w:hAnsi="Arial" w:cs="Arial"/>
                <w:lang w:val="mn-MN"/>
              </w:rPr>
              <w:t>аюулгүй ажиллагааны заавар дүрмийг нэг бүрчлэн танилцуулж, гарын үсэг зуруулан ажилласан. Мөн цаг агаарт зориудаар нөлөөлөх үйл ажиллагаанд оролцох албан хаагчдын гарын үсгийн баталгааг гаргаж холбогдох мэргэжилтэнд хүргүүлсэн.</w:t>
            </w:r>
          </w:p>
        </w:tc>
        <w:tc>
          <w:tcPr>
            <w:tcW w:w="850" w:type="dxa"/>
          </w:tcPr>
          <w:p w14:paraId="47D3B4B7" w14:textId="77777777" w:rsidR="007E3A07" w:rsidRPr="00586F86" w:rsidRDefault="007E3A07" w:rsidP="00953B15">
            <w:pPr>
              <w:jc w:val="center"/>
              <w:rPr>
                <w:rFonts w:ascii="Arial" w:hAnsi="Arial" w:cs="Arial"/>
                <w:lang w:val="mn-MN"/>
              </w:rPr>
            </w:pPr>
          </w:p>
          <w:p w14:paraId="1FC8B7BC" w14:textId="77777777" w:rsidR="007E3A07" w:rsidRPr="00586F86" w:rsidRDefault="007E3A07" w:rsidP="00953B15">
            <w:pPr>
              <w:jc w:val="center"/>
              <w:rPr>
                <w:rFonts w:ascii="Arial" w:hAnsi="Arial" w:cs="Arial"/>
                <w:lang w:val="mn-MN"/>
              </w:rPr>
            </w:pPr>
          </w:p>
          <w:p w14:paraId="723D664F" w14:textId="77777777" w:rsidR="007E3A07" w:rsidRPr="00586F86" w:rsidRDefault="007E3A07" w:rsidP="00953B15">
            <w:pPr>
              <w:jc w:val="center"/>
              <w:rPr>
                <w:rFonts w:ascii="Arial" w:hAnsi="Arial" w:cs="Arial"/>
                <w:lang w:val="mn-MN"/>
              </w:rPr>
            </w:pPr>
          </w:p>
          <w:p w14:paraId="388ADBB0" w14:textId="77777777" w:rsidR="007E3A07" w:rsidRPr="00586F86" w:rsidRDefault="007E3A07" w:rsidP="00953B15">
            <w:pPr>
              <w:jc w:val="center"/>
              <w:rPr>
                <w:rFonts w:ascii="Arial" w:hAnsi="Arial" w:cs="Arial"/>
                <w:lang w:val="mn-MN"/>
              </w:rPr>
            </w:pPr>
          </w:p>
          <w:p w14:paraId="421AB37F" w14:textId="77777777" w:rsidR="007E3A07" w:rsidRPr="00586F86" w:rsidRDefault="007E3A07" w:rsidP="00953B15">
            <w:pPr>
              <w:jc w:val="center"/>
              <w:rPr>
                <w:rFonts w:ascii="Arial" w:hAnsi="Arial" w:cs="Arial"/>
                <w:lang w:val="mn-MN"/>
              </w:rPr>
            </w:pPr>
          </w:p>
          <w:p w14:paraId="1564F0B2" w14:textId="77777777" w:rsidR="007E3A07" w:rsidRPr="00586F86" w:rsidRDefault="007E3A07" w:rsidP="00953B15">
            <w:pPr>
              <w:jc w:val="center"/>
              <w:rPr>
                <w:rFonts w:ascii="Arial" w:hAnsi="Arial" w:cs="Arial"/>
                <w:lang w:val="mn-MN"/>
              </w:rPr>
            </w:pPr>
          </w:p>
          <w:p w14:paraId="5C72A32C" w14:textId="77777777" w:rsidR="007E3A07" w:rsidRPr="00586F86" w:rsidRDefault="007E3A07" w:rsidP="00953B15">
            <w:pPr>
              <w:jc w:val="center"/>
              <w:rPr>
                <w:rFonts w:ascii="Arial" w:hAnsi="Arial" w:cs="Arial"/>
                <w:lang w:val="mn-MN"/>
              </w:rPr>
            </w:pPr>
          </w:p>
          <w:p w14:paraId="34EAA5E7" w14:textId="77777777" w:rsidR="007E3A07" w:rsidRPr="00586F86" w:rsidRDefault="007E3A07" w:rsidP="00953B15">
            <w:pPr>
              <w:jc w:val="center"/>
              <w:rPr>
                <w:rFonts w:ascii="Arial" w:hAnsi="Arial" w:cs="Arial"/>
                <w:lang w:val="mn-MN"/>
              </w:rPr>
            </w:pPr>
          </w:p>
          <w:p w14:paraId="28EB5D5F"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6869BFCE" w14:textId="77777777" w:rsidR="007E3A07" w:rsidRPr="00586F86" w:rsidRDefault="007E3A07" w:rsidP="00953B15">
            <w:pPr>
              <w:jc w:val="center"/>
              <w:rPr>
                <w:rFonts w:ascii="Arial" w:hAnsi="Arial" w:cs="Arial"/>
                <w:highlight w:val="yellow"/>
                <w:lang w:val="mn-MN"/>
              </w:rPr>
            </w:pPr>
          </w:p>
          <w:p w14:paraId="3BF027D0" w14:textId="77777777" w:rsidR="007E3A07" w:rsidRPr="00586F86" w:rsidRDefault="007E3A07" w:rsidP="00953B15">
            <w:pPr>
              <w:jc w:val="center"/>
              <w:rPr>
                <w:rFonts w:ascii="Arial" w:hAnsi="Arial" w:cs="Arial"/>
                <w:highlight w:val="yellow"/>
                <w:lang w:val="mn-MN"/>
              </w:rPr>
            </w:pPr>
          </w:p>
          <w:p w14:paraId="07343893" w14:textId="77777777" w:rsidR="007E3A07" w:rsidRPr="00586F86" w:rsidRDefault="007E3A07" w:rsidP="00953B15">
            <w:pPr>
              <w:jc w:val="center"/>
              <w:rPr>
                <w:rFonts w:ascii="Arial" w:hAnsi="Arial" w:cs="Arial"/>
                <w:highlight w:val="yellow"/>
                <w:lang w:val="mn-MN"/>
              </w:rPr>
            </w:pPr>
          </w:p>
          <w:p w14:paraId="796B02FD" w14:textId="77777777" w:rsidR="007E3A07" w:rsidRPr="00586F86" w:rsidRDefault="007E3A07" w:rsidP="00953B15">
            <w:pPr>
              <w:jc w:val="center"/>
              <w:rPr>
                <w:rFonts w:ascii="Arial" w:hAnsi="Arial" w:cs="Arial"/>
                <w:lang w:val="mn-MN"/>
              </w:rPr>
            </w:pPr>
          </w:p>
        </w:tc>
        <w:tc>
          <w:tcPr>
            <w:tcW w:w="709" w:type="dxa"/>
          </w:tcPr>
          <w:p w14:paraId="4472831F" w14:textId="77777777" w:rsidR="007E3A07" w:rsidRPr="00586F86" w:rsidRDefault="007E3A07" w:rsidP="00953B15">
            <w:pPr>
              <w:jc w:val="center"/>
              <w:rPr>
                <w:rFonts w:ascii="Arial" w:hAnsi="Arial" w:cs="Arial"/>
                <w:highlight w:val="yellow"/>
                <w:lang w:val="mn-MN"/>
              </w:rPr>
            </w:pPr>
          </w:p>
        </w:tc>
      </w:tr>
      <w:tr w:rsidR="007E3A07" w:rsidRPr="00586F86" w14:paraId="256E410E" w14:textId="15AB9320" w:rsidTr="00050D39">
        <w:tc>
          <w:tcPr>
            <w:tcW w:w="709" w:type="dxa"/>
          </w:tcPr>
          <w:p w14:paraId="100D8E6B" w14:textId="77777777" w:rsidR="007E3A07" w:rsidRPr="00586F86" w:rsidRDefault="007E3A07" w:rsidP="00953B15">
            <w:pPr>
              <w:jc w:val="center"/>
              <w:rPr>
                <w:rFonts w:ascii="Arial" w:hAnsi="Arial" w:cs="Arial"/>
                <w:lang w:val="mn-MN"/>
              </w:rPr>
            </w:pPr>
          </w:p>
        </w:tc>
        <w:tc>
          <w:tcPr>
            <w:tcW w:w="1842" w:type="dxa"/>
            <w:vMerge/>
          </w:tcPr>
          <w:p w14:paraId="6065CBDD" w14:textId="2D11699E" w:rsidR="007E3A07" w:rsidRPr="00586F86" w:rsidRDefault="007E3A07" w:rsidP="00953B15">
            <w:pPr>
              <w:jc w:val="center"/>
              <w:rPr>
                <w:rFonts w:ascii="Arial" w:hAnsi="Arial" w:cs="Arial"/>
                <w:lang w:val="mn-MN"/>
              </w:rPr>
            </w:pPr>
          </w:p>
        </w:tc>
        <w:tc>
          <w:tcPr>
            <w:tcW w:w="1276" w:type="dxa"/>
            <w:vMerge/>
          </w:tcPr>
          <w:p w14:paraId="3C4AB6C0" w14:textId="77777777" w:rsidR="007E3A07" w:rsidRPr="00586F86" w:rsidRDefault="007E3A07" w:rsidP="00953B15">
            <w:pPr>
              <w:jc w:val="center"/>
              <w:rPr>
                <w:rFonts w:ascii="Arial" w:hAnsi="Arial" w:cs="Arial"/>
                <w:lang w:val="mn-MN"/>
              </w:rPr>
            </w:pPr>
          </w:p>
        </w:tc>
        <w:tc>
          <w:tcPr>
            <w:tcW w:w="2410" w:type="dxa"/>
          </w:tcPr>
          <w:p w14:paraId="1951B8F2" w14:textId="77777777" w:rsidR="007E3A07" w:rsidRPr="00586F86" w:rsidRDefault="007E3A07" w:rsidP="00953B15">
            <w:pPr>
              <w:jc w:val="both"/>
              <w:rPr>
                <w:rFonts w:ascii="Arial" w:hAnsi="Arial" w:cs="Arial"/>
                <w:bCs/>
                <w:lang w:val="mn-MN"/>
              </w:rPr>
            </w:pPr>
          </w:p>
          <w:p w14:paraId="6F30E38B" w14:textId="77777777" w:rsidR="007E3A07" w:rsidRPr="00586F86" w:rsidRDefault="007E3A07" w:rsidP="00953B15">
            <w:pPr>
              <w:jc w:val="both"/>
              <w:rPr>
                <w:rFonts w:ascii="Arial" w:hAnsi="Arial" w:cs="Arial"/>
                <w:bCs/>
                <w:lang w:val="mn-MN"/>
              </w:rPr>
            </w:pPr>
          </w:p>
          <w:p w14:paraId="41963E36" w14:textId="6BA87C2F" w:rsidR="007E3A07" w:rsidRPr="00586F86" w:rsidRDefault="007E3A07" w:rsidP="00953B15">
            <w:pPr>
              <w:jc w:val="both"/>
              <w:rPr>
                <w:rFonts w:ascii="Arial" w:hAnsi="Arial" w:cs="Arial"/>
                <w:bCs/>
                <w:lang w:val="mn-MN"/>
              </w:rPr>
            </w:pPr>
            <w:r w:rsidRPr="00586F86">
              <w:rPr>
                <w:rFonts w:ascii="Arial" w:hAnsi="Arial" w:cs="Arial"/>
                <w:bCs/>
                <w:lang w:val="mn-MN"/>
              </w:rPr>
              <w:t>3.6.1. Хөдөлмөрийн аюулгүй байдал, эрүүл ахуйн салбар хороо, зөвлөлийн үйл ажиллагааг бэхжүүлж, арга зүйн удирдлагаар хангах</w:t>
            </w:r>
          </w:p>
          <w:p w14:paraId="3BDD7B0E" w14:textId="77777777" w:rsidR="007E3A07" w:rsidRPr="00586F86" w:rsidRDefault="007E3A07" w:rsidP="00953B15">
            <w:pPr>
              <w:rPr>
                <w:rFonts w:ascii="Arial" w:hAnsi="Arial" w:cs="Arial"/>
                <w:b/>
                <w:lang w:val="mn-MN"/>
              </w:rPr>
            </w:pPr>
          </w:p>
        </w:tc>
        <w:tc>
          <w:tcPr>
            <w:tcW w:w="5670" w:type="dxa"/>
          </w:tcPr>
          <w:p w14:paraId="3AC68EF8" w14:textId="1C06721F" w:rsidR="007E3A07" w:rsidRPr="00586F86" w:rsidRDefault="007E3A07" w:rsidP="00953B15">
            <w:pPr>
              <w:jc w:val="both"/>
              <w:rPr>
                <w:rFonts w:ascii="Arial" w:hAnsi="Arial" w:cs="Arial"/>
                <w:lang w:val="mn-MN"/>
              </w:rPr>
            </w:pPr>
            <w:r w:rsidRPr="00586F86">
              <w:rPr>
                <w:rFonts w:ascii="Arial" w:hAnsi="Arial" w:cs="Arial"/>
                <w:lang w:val="mn-MN"/>
              </w:rPr>
              <w:t xml:space="preserve"> ЦАЗНөлөөлөх экспедицийн бие бүрэлдэхүүн болон БОШЛ-ын ажилтнуудад Өвөрхангай аймгийн Цэргийн штаб, Тагнуулын газрын мэргэжилтнүүд 2025 оны 02-р сарын 15-нд  Тэсэрч дэлбэрэх бодис тээвэрлэх, хамгаалах, аюулгүй ажиллагаа болон үйл ажиллагааны талаар мэргэжлийн сургалтыг хийсэн.</w:t>
            </w:r>
            <w:r w:rsidRPr="00586F86">
              <w:t xml:space="preserve"> </w:t>
            </w:r>
            <w:r w:rsidRPr="00586F86">
              <w:rPr>
                <w:rFonts w:ascii="Arial" w:hAnsi="Arial" w:cs="Arial"/>
                <w:lang w:val="mn-MN"/>
              </w:rPr>
              <w:t>2024 оны үлдэгдэл 15 ширхэг пуужин, 2025 оны 03р сард ЦУОШГазраас 20 ширхэг пуужин авч нийт 35 ширхэг пуужингаас цаг агаарт зориудаар нөлөөлөх үйл ажиллагаанд  3 дугаар сард 2 удаа 6 ширхэг пуужин, 4 дүгээр сард 1 удаа 2 ширхэг пуужин, 5 дугаар сард  6удаа 14 ширхэг пуужин ба 66 грамм регентийг үүлэнд зориудаар нөлөөлж үйл ажиллагааг явуулсан байна. 3,4,5 дугаар саруудад 22 ширхэг пуужин зарцуулсан. 13 пуужин зэвсги</w:t>
            </w:r>
            <w:r w:rsidR="00B76ACE" w:rsidRPr="00586F86">
              <w:rPr>
                <w:rFonts w:ascii="Arial" w:hAnsi="Arial" w:cs="Arial"/>
                <w:lang w:val="mn-MN"/>
              </w:rPr>
              <w:t>йн агуулахад горимын дагуу хадгал</w:t>
            </w:r>
            <w:r w:rsidRPr="00586F86">
              <w:rPr>
                <w:rFonts w:ascii="Arial" w:hAnsi="Arial" w:cs="Arial"/>
                <w:lang w:val="mn-MN"/>
              </w:rPr>
              <w:t xml:space="preserve">ж байна. </w:t>
            </w:r>
          </w:p>
          <w:p w14:paraId="6E67937D" w14:textId="22984843" w:rsidR="007E3A07" w:rsidRPr="00586F86" w:rsidRDefault="007E3A07" w:rsidP="00953B15">
            <w:pPr>
              <w:jc w:val="both"/>
              <w:rPr>
                <w:rFonts w:ascii="Arial" w:hAnsi="Arial" w:cs="Arial"/>
                <w:lang w:val="mn-MN"/>
              </w:rPr>
            </w:pPr>
            <w:r w:rsidRPr="00586F86">
              <w:rPr>
                <w:rFonts w:ascii="Arial" w:hAnsi="Arial" w:cs="Arial"/>
                <w:lang w:val="mn-MN"/>
              </w:rPr>
              <w:t>Хөдөлмөрийн аюулгүй байдал, эрүүл ахуйн урьдчилан сэргийлэх арга хэмжээ нийт өртөө харуулын ажилчин, албан хаагчдад үр дүнтэй хэрэгжиж, эрүүл, аюулгүй орчин нөхцөлд ажиллаж, амьдрах зан үйл төлөвшсөн.</w:t>
            </w:r>
          </w:p>
        </w:tc>
        <w:tc>
          <w:tcPr>
            <w:tcW w:w="850" w:type="dxa"/>
          </w:tcPr>
          <w:p w14:paraId="1692029F" w14:textId="77777777" w:rsidR="007E3A07" w:rsidRPr="00586F86" w:rsidRDefault="007E3A07" w:rsidP="00953B15">
            <w:pPr>
              <w:jc w:val="center"/>
              <w:rPr>
                <w:rFonts w:ascii="Arial" w:hAnsi="Arial" w:cs="Arial"/>
                <w:lang w:val="mn-MN"/>
              </w:rPr>
            </w:pPr>
          </w:p>
          <w:p w14:paraId="7A7B49ED" w14:textId="77777777" w:rsidR="007E3A07" w:rsidRPr="00586F86" w:rsidRDefault="007E3A07" w:rsidP="00953B15">
            <w:pPr>
              <w:jc w:val="center"/>
              <w:rPr>
                <w:rFonts w:ascii="Arial" w:hAnsi="Arial" w:cs="Arial"/>
                <w:lang w:val="mn-MN"/>
              </w:rPr>
            </w:pPr>
          </w:p>
          <w:p w14:paraId="66D003D4"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552FCA3C" w14:textId="77777777" w:rsidR="007E3A07" w:rsidRPr="00586F86" w:rsidRDefault="007E3A07" w:rsidP="00953B15">
            <w:pPr>
              <w:jc w:val="center"/>
              <w:rPr>
                <w:rFonts w:ascii="Arial" w:hAnsi="Arial" w:cs="Arial"/>
                <w:lang w:val="mn-MN"/>
              </w:rPr>
            </w:pPr>
          </w:p>
        </w:tc>
        <w:tc>
          <w:tcPr>
            <w:tcW w:w="709" w:type="dxa"/>
          </w:tcPr>
          <w:p w14:paraId="106F8367" w14:textId="77777777" w:rsidR="007E3A07" w:rsidRPr="00586F86" w:rsidRDefault="007E3A07" w:rsidP="00953B15">
            <w:pPr>
              <w:jc w:val="center"/>
              <w:rPr>
                <w:rFonts w:ascii="Arial" w:hAnsi="Arial" w:cs="Arial"/>
                <w:lang w:val="mn-MN"/>
              </w:rPr>
            </w:pPr>
          </w:p>
        </w:tc>
      </w:tr>
      <w:tr w:rsidR="007E3A07" w:rsidRPr="00586F86" w14:paraId="350849AC" w14:textId="68E75E0F" w:rsidTr="00050D39">
        <w:trPr>
          <w:trHeight w:val="2165"/>
        </w:trPr>
        <w:tc>
          <w:tcPr>
            <w:tcW w:w="709" w:type="dxa"/>
          </w:tcPr>
          <w:p w14:paraId="4BDE8282" w14:textId="39B0FC74" w:rsidR="007E3A07" w:rsidRPr="00586F86" w:rsidRDefault="007E3A07" w:rsidP="00953B15">
            <w:pPr>
              <w:jc w:val="center"/>
              <w:rPr>
                <w:rFonts w:ascii="Arial" w:hAnsi="Arial" w:cs="Arial"/>
                <w:lang w:val="mn-MN"/>
              </w:rPr>
            </w:pPr>
            <w:r w:rsidRPr="00586F86">
              <w:rPr>
                <w:rFonts w:ascii="Arial" w:hAnsi="Arial" w:cs="Arial"/>
                <w:lang w:val="mn-MN"/>
              </w:rPr>
              <w:t>7</w:t>
            </w:r>
          </w:p>
        </w:tc>
        <w:tc>
          <w:tcPr>
            <w:tcW w:w="1842" w:type="dxa"/>
          </w:tcPr>
          <w:p w14:paraId="7B1B212E" w14:textId="77777777" w:rsidR="007E3A07" w:rsidRPr="00586F86" w:rsidRDefault="007E3A07" w:rsidP="00953B15">
            <w:pPr>
              <w:jc w:val="center"/>
              <w:rPr>
                <w:rFonts w:ascii="Arial" w:hAnsi="Arial" w:cs="Arial"/>
                <w:lang w:val="mn-MN"/>
              </w:rPr>
            </w:pPr>
          </w:p>
          <w:p w14:paraId="5AD4D7DF" w14:textId="77777777" w:rsidR="007E3A07" w:rsidRPr="00586F86" w:rsidRDefault="007E3A07" w:rsidP="00953B15">
            <w:pPr>
              <w:jc w:val="center"/>
              <w:rPr>
                <w:rFonts w:ascii="Arial" w:hAnsi="Arial" w:cs="Arial"/>
                <w:lang w:val="mn-MN"/>
              </w:rPr>
            </w:pPr>
          </w:p>
          <w:p w14:paraId="1A37B7DC" w14:textId="0E80B7E2" w:rsidR="007E3A07" w:rsidRPr="00586F86" w:rsidRDefault="007E3A07" w:rsidP="00953B15">
            <w:pPr>
              <w:jc w:val="center"/>
              <w:rPr>
                <w:rFonts w:ascii="Arial" w:hAnsi="Arial" w:cs="Arial"/>
                <w:lang w:val="mn-MN"/>
              </w:rPr>
            </w:pPr>
            <w:r w:rsidRPr="00586F86">
              <w:rPr>
                <w:rFonts w:ascii="Arial" w:hAnsi="Arial" w:cs="Arial"/>
                <w:lang w:val="mn-MN"/>
              </w:rPr>
              <w:t>Мэдээллийн аюулгүй байдлыг хангах  үндэсний хөтөлбөр</w:t>
            </w:r>
          </w:p>
          <w:p w14:paraId="1C61797F" w14:textId="77777777" w:rsidR="007E3A07" w:rsidRPr="00586F86" w:rsidRDefault="007E3A07" w:rsidP="00953B15">
            <w:pPr>
              <w:jc w:val="center"/>
              <w:rPr>
                <w:rFonts w:ascii="Arial" w:hAnsi="Arial" w:cs="Arial"/>
                <w:lang w:val="mn-MN"/>
              </w:rPr>
            </w:pPr>
          </w:p>
          <w:p w14:paraId="627EC48B" w14:textId="00E33DDA" w:rsidR="007E3A07" w:rsidRPr="00586F86" w:rsidRDefault="007E3A07" w:rsidP="00953B15">
            <w:pPr>
              <w:jc w:val="center"/>
              <w:rPr>
                <w:rFonts w:ascii="Arial" w:hAnsi="Arial" w:cs="Arial"/>
                <w:lang w:val="mn-MN"/>
              </w:rPr>
            </w:pPr>
            <w:r w:rsidRPr="00586F86">
              <w:rPr>
                <w:rFonts w:ascii="Arial" w:hAnsi="Arial" w:cs="Arial"/>
                <w:lang w:val="mn-MN"/>
              </w:rPr>
              <w:t>2010-06-02</w:t>
            </w:r>
          </w:p>
          <w:p w14:paraId="66953B60" w14:textId="35DEC1FC" w:rsidR="007E3A07" w:rsidRPr="00586F86" w:rsidRDefault="007E3A07" w:rsidP="00953B15">
            <w:pPr>
              <w:jc w:val="center"/>
              <w:rPr>
                <w:rFonts w:ascii="Arial" w:hAnsi="Arial" w:cs="Arial"/>
                <w:lang w:val="mn-MN"/>
              </w:rPr>
            </w:pPr>
          </w:p>
        </w:tc>
        <w:tc>
          <w:tcPr>
            <w:tcW w:w="1276" w:type="dxa"/>
          </w:tcPr>
          <w:p w14:paraId="0613C485" w14:textId="77777777" w:rsidR="007E3A07" w:rsidRPr="00586F86" w:rsidRDefault="007E3A07" w:rsidP="00953B15">
            <w:pPr>
              <w:jc w:val="center"/>
              <w:rPr>
                <w:rFonts w:ascii="Arial" w:hAnsi="Arial" w:cs="Arial"/>
                <w:lang w:val="mn-MN"/>
              </w:rPr>
            </w:pPr>
          </w:p>
          <w:p w14:paraId="3DC4BEEB" w14:textId="77777777" w:rsidR="007E3A07" w:rsidRPr="00586F86" w:rsidRDefault="007E3A07" w:rsidP="00953B15">
            <w:pPr>
              <w:jc w:val="center"/>
              <w:rPr>
                <w:rFonts w:ascii="Arial" w:hAnsi="Arial" w:cs="Arial"/>
                <w:lang w:val="mn-MN"/>
              </w:rPr>
            </w:pPr>
          </w:p>
          <w:p w14:paraId="3F66D259" w14:textId="69E1DCDD" w:rsidR="007E3A07" w:rsidRPr="00586F86" w:rsidRDefault="007E3A07" w:rsidP="00953B15">
            <w:pPr>
              <w:jc w:val="center"/>
              <w:rPr>
                <w:rFonts w:ascii="Arial" w:hAnsi="Arial" w:cs="Arial"/>
                <w:lang w:val="mn-MN"/>
              </w:rPr>
            </w:pPr>
            <w:r w:rsidRPr="00586F86">
              <w:rPr>
                <w:rFonts w:ascii="Arial" w:hAnsi="Arial" w:cs="Arial"/>
                <w:lang w:val="mn-MN"/>
              </w:rPr>
              <w:t>2010.141</w:t>
            </w:r>
          </w:p>
        </w:tc>
        <w:tc>
          <w:tcPr>
            <w:tcW w:w="2410" w:type="dxa"/>
          </w:tcPr>
          <w:p w14:paraId="66A0645D" w14:textId="77777777" w:rsidR="007E3A07" w:rsidRPr="00586F86" w:rsidRDefault="007E3A07" w:rsidP="00953B15">
            <w:pPr>
              <w:jc w:val="center"/>
              <w:rPr>
                <w:rFonts w:ascii="Arial" w:hAnsi="Arial" w:cs="Arial"/>
                <w:bCs/>
                <w:lang w:val="mn-MN"/>
              </w:rPr>
            </w:pPr>
          </w:p>
          <w:p w14:paraId="3237414B" w14:textId="77777777" w:rsidR="007E3A07" w:rsidRPr="00586F86" w:rsidRDefault="007E3A07" w:rsidP="00953B15">
            <w:pPr>
              <w:jc w:val="center"/>
              <w:rPr>
                <w:rFonts w:ascii="Arial" w:hAnsi="Arial" w:cs="Arial"/>
                <w:bCs/>
                <w:lang w:val="mn-MN"/>
              </w:rPr>
            </w:pPr>
            <w:r w:rsidRPr="00586F86">
              <w:rPr>
                <w:rFonts w:ascii="Arial" w:hAnsi="Arial" w:cs="Arial"/>
                <w:bCs/>
                <w:lang w:val="mn-MN"/>
              </w:rPr>
              <w:t>2.3.7. интернэтийн аюулгүй байдлыг хангах</w:t>
            </w:r>
          </w:p>
        </w:tc>
        <w:tc>
          <w:tcPr>
            <w:tcW w:w="5670" w:type="dxa"/>
          </w:tcPr>
          <w:p w14:paraId="0CD0973E" w14:textId="79019301" w:rsidR="007E3A07" w:rsidRPr="00586F86" w:rsidRDefault="007E3A07" w:rsidP="00953B15">
            <w:pPr>
              <w:jc w:val="both"/>
              <w:rPr>
                <w:rFonts w:ascii="Arial" w:hAnsi="Arial" w:cs="Arial"/>
                <w:lang w:val="mn-MN"/>
              </w:rPr>
            </w:pPr>
            <w:r w:rsidRPr="00586F86">
              <w:rPr>
                <w:rFonts w:ascii="Arial" w:hAnsi="Arial" w:cs="Arial"/>
                <w:lang w:val="mn-MN"/>
              </w:rPr>
              <w:t>Төвийн болон сумдын өртөө, харуулуудын  компьютерт лицензтэй вирусны хамгаалалт “Kaspersky, internet security” суулгаж, интернэтийн аюулгүй байдлыг ханган ажиллаж</w:t>
            </w:r>
            <w:r w:rsidR="00E237C5" w:rsidRPr="00586F86">
              <w:rPr>
                <w:rFonts w:ascii="Arial" w:hAnsi="Arial" w:cs="Arial"/>
                <w:lang w:val="mn-MN"/>
              </w:rPr>
              <w:t xml:space="preserve"> байна. Тухайн вирусны программ</w:t>
            </w:r>
            <w:r w:rsidRPr="00586F86">
              <w:rPr>
                <w:rFonts w:ascii="Arial" w:hAnsi="Arial" w:cs="Arial"/>
                <w:lang w:val="mn-MN"/>
              </w:rPr>
              <w:t xml:space="preserve">д тогтмол хуваарийн дагуу UPDATE хийлгэдэг. Firewall-ыг байнгын идэвхтэй горимд байлгадаг. Ажилчдыг тодорхой бус хаяг линк рүү орохоос сэргийлж урьдчилан сэргийлэх үүднээс зөвлөмж хүргүүлж ажиллаж байна.  </w:t>
            </w:r>
          </w:p>
        </w:tc>
        <w:tc>
          <w:tcPr>
            <w:tcW w:w="850" w:type="dxa"/>
          </w:tcPr>
          <w:p w14:paraId="3946D375" w14:textId="77777777" w:rsidR="007E3A07" w:rsidRPr="00586F86" w:rsidRDefault="007E3A07" w:rsidP="00953B15">
            <w:pPr>
              <w:rPr>
                <w:rFonts w:ascii="Arial" w:hAnsi="Arial" w:cs="Arial"/>
                <w:lang w:val="mn-MN"/>
              </w:rPr>
            </w:pPr>
          </w:p>
          <w:p w14:paraId="6D2AF03D" w14:textId="77777777" w:rsidR="007E3A07" w:rsidRPr="00586F86" w:rsidRDefault="007E3A07" w:rsidP="00953B15">
            <w:pPr>
              <w:jc w:val="center"/>
              <w:rPr>
                <w:rFonts w:ascii="Arial" w:hAnsi="Arial" w:cs="Arial"/>
                <w:lang w:val="mn-MN"/>
              </w:rPr>
            </w:pPr>
            <w:r w:rsidRPr="00586F86">
              <w:rPr>
                <w:rFonts w:ascii="Arial" w:hAnsi="Arial" w:cs="Arial"/>
                <w:lang w:val="mn-MN"/>
              </w:rPr>
              <w:t>70</w:t>
            </w:r>
          </w:p>
        </w:tc>
        <w:tc>
          <w:tcPr>
            <w:tcW w:w="851" w:type="dxa"/>
          </w:tcPr>
          <w:p w14:paraId="234F51F8" w14:textId="77777777" w:rsidR="007E3A07" w:rsidRPr="00586F86" w:rsidRDefault="007E3A07" w:rsidP="00953B15">
            <w:pPr>
              <w:jc w:val="center"/>
              <w:rPr>
                <w:rFonts w:ascii="Arial" w:hAnsi="Arial" w:cs="Arial"/>
                <w:lang w:val="mn-MN"/>
              </w:rPr>
            </w:pPr>
          </w:p>
        </w:tc>
        <w:tc>
          <w:tcPr>
            <w:tcW w:w="709" w:type="dxa"/>
          </w:tcPr>
          <w:p w14:paraId="1B4AC5C3" w14:textId="77777777" w:rsidR="007E3A07" w:rsidRPr="00586F86" w:rsidRDefault="007E3A07" w:rsidP="00953B15">
            <w:pPr>
              <w:jc w:val="center"/>
              <w:rPr>
                <w:rFonts w:ascii="Arial" w:hAnsi="Arial" w:cs="Arial"/>
                <w:lang w:val="mn-MN"/>
              </w:rPr>
            </w:pPr>
          </w:p>
        </w:tc>
      </w:tr>
      <w:tr w:rsidR="00F11E95" w:rsidRPr="00586F86" w14:paraId="0C158F20" w14:textId="007DA759" w:rsidTr="00050D39">
        <w:trPr>
          <w:trHeight w:val="3840"/>
        </w:trPr>
        <w:tc>
          <w:tcPr>
            <w:tcW w:w="709" w:type="dxa"/>
            <w:vMerge w:val="restart"/>
          </w:tcPr>
          <w:p w14:paraId="3C258E29" w14:textId="05228AD2" w:rsidR="00F11E95" w:rsidRPr="00586F86" w:rsidRDefault="00F11E95" w:rsidP="00F11E95">
            <w:pPr>
              <w:jc w:val="center"/>
              <w:rPr>
                <w:rFonts w:ascii="Arial" w:hAnsi="Arial" w:cs="Arial"/>
                <w:lang w:val="mn-MN"/>
              </w:rPr>
            </w:pPr>
            <w:r w:rsidRPr="00586F86">
              <w:rPr>
                <w:rFonts w:ascii="Arial" w:hAnsi="Arial" w:cs="Arial"/>
                <w:lang w:val="mn-MN"/>
              </w:rPr>
              <w:lastRenderedPageBreak/>
              <w:t>8</w:t>
            </w:r>
          </w:p>
        </w:tc>
        <w:tc>
          <w:tcPr>
            <w:tcW w:w="1842" w:type="dxa"/>
            <w:vMerge w:val="restart"/>
          </w:tcPr>
          <w:p w14:paraId="3DCFD577" w14:textId="1AF82163" w:rsidR="00F11E95" w:rsidRPr="00586F86" w:rsidRDefault="00F11E95" w:rsidP="00953B15">
            <w:pPr>
              <w:jc w:val="center"/>
              <w:rPr>
                <w:rFonts w:ascii="Arial" w:hAnsi="Arial" w:cs="Arial"/>
                <w:lang w:val="mn-MN"/>
              </w:rPr>
            </w:pPr>
          </w:p>
          <w:p w14:paraId="693D134A" w14:textId="77777777" w:rsidR="00F11E95" w:rsidRPr="00586F86" w:rsidRDefault="00F11E95" w:rsidP="00953B15">
            <w:pPr>
              <w:jc w:val="center"/>
              <w:rPr>
                <w:rFonts w:ascii="Arial" w:hAnsi="Arial" w:cs="Arial"/>
                <w:lang w:val="mn-MN"/>
              </w:rPr>
            </w:pPr>
          </w:p>
          <w:p w14:paraId="44BA1678" w14:textId="508FF9E3" w:rsidR="00F11E95" w:rsidRPr="00586F86" w:rsidRDefault="00F11E95" w:rsidP="006C2192">
            <w:pPr>
              <w:jc w:val="center"/>
              <w:rPr>
                <w:rFonts w:ascii="Arial" w:hAnsi="Arial" w:cs="Arial"/>
                <w:lang w:val="mn-MN"/>
              </w:rPr>
            </w:pPr>
            <w:r w:rsidRPr="00586F86">
              <w:rPr>
                <w:rFonts w:ascii="Arial" w:hAnsi="Arial" w:cs="Arial"/>
                <w:lang w:val="mn-MN"/>
              </w:rPr>
              <w:t xml:space="preserve">Төрийн архив, албан хэрэг хөтлөлтийн үйл ажиллагаанд мэдээллийн </w:t>
            </w:r>
          </w:p>
          <w:p w14:paraId="6719FD09" w14:textId="31FCE0EC" w:rsidR="00F11E95" w:rsidRPr="00586F86" w:rsidRDefault="00F11E95" w:rsidP="006C2192">
            <w:pPr>
              <w:jc w:val="center"/>
              <w:rPr>
                <w:rFonts w:ascii="Arial" w:hAnsi="Arial" w:cs="Arial"/>
                <w:lang w:val="mn-MN"/>
              </w:rPr>
            </w:pPr>
            <w:r w:rsidRPr="00586F86">
              <w:rPr>
                <w:rFonts w:ascii="Arial" w:hAnsi="Arial" w:cs="Arial"/>
                <w:lang w:val="mn-MN"/>
              </w:rPr>
              <w:t>технологи нэвтрүүлэх үндэсний хөтөлбөр</w:t>
            </w:r>
          </w:p>
          <w:p w14:paraId="6B0D2579" w14:textId="77777777" w:rsidR="00F11E95" w:rsidRPr="00586F86" w:rsidRDefault="00F11E95" w:rsidP="00953B15">
            <w:pPr>
              <w:jc w:val="center"/>
              <w:rPr>
                <w:rFonts w:ascii="Arial" w:hAnsi="Arial" w:cs="Arial"/>
                <w:lang w:val="mn-MN"/>
              </w:rPr>
            </w:pPr>
          </w:p>
          <w:p w14:paraId="30AAF992" w14:textId="17E7EC1E" w:rsidR="00F11E95" w:rsidRPr="00586F86" w:rsidRDefault="00F11E95" w:rsidP="000F6D34">
            <w:pPr>
              <w:jc w:val="center"/>
              <w:rPr>
                <w:rFonts w:ascii="Arial" w:hAnsi="Arial" w:cs="Arial"/>
                <w:lang w:val="mn-MN"/>
              </w:rPr>
            </w:pPr>
            <w:r w:rsidRPr="00586F86">
              <w:rPr>
                <w:rFonts w:ascii="Arial" w:hAnsi="Arial" w:cs="Arial"/>
                <w:lang w:val="mn-MN"/>
              </w:rPr>
              <w:t>2006-04-03</w:t>
            </w:r>
          </w:p>
        </w:tc>
        <w:tc>
          <w:tcPr>
            <w:tcW w:w="1276" w:type="dxa"/>
            <w:vMerge w:val="restart"/>
          </w:tcPr>
          <w:p w14:paraId="2A352132" w14:textId="77777777" w:rsidR="00F11E95" w:rsidRPr="00586F86" w:rsidRDefault="00F11E95" w:rsidP="00953B15">
            <w:pPr>
              <w:jc w:val="center"/>
              <w:rPr>
                <w:rFonts w:ascii="Arial" w:hAnsi="Arial" w:cs="Arial"/>
              </w:rPr>
            </w:pPr>
          </w:p>
          <w:p w14:paraId="534735C2" w14:textId="77777777" w:rsidR="00F11E95" w:rsidRPr="00586F86" w:rsidRDefault="00F11E95" w:rsidP="00953B15">
            <w:pPr>
              <w:jc w:val="center"/>
              <w:rPr>
                <w:rFonts w:ascii="Arial" w:hAnsi="Arial" w:cs="Arial"/>
              </w:rPr>
            </w:pPr>
          </w:p>
          <w:p w14:paraId="6DE62EF6" w14:textId="77777777" w:rsidR="00F11E95" w:rsidRPr="00586F86" w:rsidRDefault="00F11E95" w:rsidP="00953B15">
            <w:pPr>
              <w:jc w:val="center"/>
              <w:rPr>
                <w:rFonts w:ascii="Arial" w:hAnsi="Arial" w:cs="Arial"/>
              </w:rPr>
            </w:pPr>
          </w:p>
          <w:p w14:paraId="32A48B41" w14:textId="5BEA11E0" w:rsidR="00F11E95" w:rsidRPr="00586F86" w:rsidRDefault="00F11E95" w:rsidP="00953B15">
            <w:pPr>
              <w:jc w:val="center"/>
              <w:rPr>
                <w:rFonts w:ascii="Arial" w:hAnsi="Arial" w:cs="Arial"/>
              </w:rPr>
            </w:pPr>
            <w:r w:rsidRPr="00586F86">
              <w:rPr>
                <w:rFonts w:ascii="Arial" w:hAnsi="Arial" w:cs="Arial"/>
              </w:rPr>
              <w:t>2006_64</w:t>
            </w:r>
          </w:p>
          <w:p w14:paraId="6D7F0810" w14:textId="77777777" w:rsidR="00F11E95" w:rsidRPr="00586F86" w:rsidRDefault="00F11E95" w:rsidP="00953B15">
            <w:pPr>
              <w:jc w:val="center"/>
              <w:rPr>
                <w:rFonts w:ascii="Arial" w:hAnsi="Arial" w:cs="Arial"/>
              </w:rPr>
            </w:pPr>
          </w:p>
          <w:p w14:paraId="71ED6717" w14:textId="4AAC3F73" w:rsidR="00F11E95" w:rsidRPr="00586F86" w:rsidRDefault="00F11E95" w:rsidP="005B3BB9">
            <w:pPr>
              <w:rPr>
                <w:rFonts w:ascii="Arial" w:hAnsi="Arial" w:cs="Arial"/>
              </w:rPr>
            </w:pPr>
          </w:p>
        </w:tc>
        <w:tc>
          <w:tcPr>
            <w:tcW w:w="2410" w:type="dxa"/>
          </w:tcPr>
          <w:p w14:paraId="3B98E4AD" w14:textId="77777777" w:rsidR="00F11E95" w:rsidRPr="00586F86" w:rsidRDefault="00F11E95" w:rsidP="00953B15">
            <w:pPr>
              <w:rPr>
                <w:rFonts w:ascii="Arial" w:hAnsi="Arial" w:cs="Arial"/>
                <w:bCs/>
                <w:lang w:val="mn-MN"/>
              </w:rPr>
            </w:pPr>
          </w:p>
          <w:p w14:paraId="73899C7B" w14:textId="77777777" w:rsidR="00F11E95" w:rsidRPr="00586F86" w:rsidRDefault="00F11E95" w:rsidP="00953B15">
            <w:pPr>
              <w:rPr>
                <w:rFonts w:ascii="Arial" w:hAnsi="Arial" w:cs="Arial"/>
                <w:bCs/>
                <w:lang w:val="mn-MN"/>
              </w:rPr>
            </w:pPr>
          </w:p>
          <w:p w14:paraId="7A89787C" w14:textId="44250501" w:rsidR="00F11E95" w:rsidRPr="00586F86" w:rsidRDefault="00F11E95" w:rsidP="00953B15">
            <w:pPr>
              <w:rPr>
                <w:rFonts w:ascii="Arial" w:hAnsi="Arial" w:cs="Arial"/>
                <w:bCs/>
                <w:lang w:val="mn-MN"/>
              </w:rPr>
            </w:pPr>
            <w:r w:rsidRPr="00586F86">
              <w:rPr>
                <w:rFonts w:ascii="Arial" w:hAnsi="Arial" w:cs="Arial"/>
                <w:bCs/>
                <w:lang w:val="mn-MN"/>
              </w:rPr>
              <w:t>2.4.3. Архивын салбарт мэргэжлийн боловсон хүчнээр хангах</w:t>
            </w:r>
          </w:p>
        </w:tc>
        <w:tc>
          <w:tcPr>
            <w:tcW w:w="5670" w:type="dxa"/>
          </w:tcPr>
          <w:p w14:paraId="19345975" w14:textId="77777777" w:rsidR="00F11E95" w:rsidRPr="00586F86" w:rsidRDefault="00F11E95" w:rsidP="00953B15">
            <w:pPr>
              <w:jc w:val="both"/>
              <w:rPr>
                <w:rFonts w:ascii="Arial" w:hAnsi="Arial" w:cs="Arial"/>
                <w:lang w:val="mn-MN"/>
              </w:rPr>
            </w:pPr>
          </w:p>
          <w:p w14:paraId="06E01C52" w14:textId="77777777" w:rsidR="00F11E95" w:rsidRPr="00586F86" w:rsidRDefault="00F11E95" w:rsidP="00953B15">
            <w:pPr>
              <w:jc w:val="both"/>
              <w:rPr>
                <w:rFonts w:ascii="Arial" w:hAnsi="Arial" w:cs="Arial"/>
                <w:lang w:val="mn-MN"/>
              </w:rPr>
            </w:pPr>
            <w:r w:rsidRPr="00586F86">
              <w:rPr>
                <w:rFonts w:ascii="Arial" w:hAnsi="Arial" w:cs="Arial"/>
                <w:lang w:val="mn-MN"/>
              </w:rPr>
              <w:t>Архив мэдээллийн дэд сангийн ерөнхий зохицуулагч 2008 оноос бие даасан орон тоогоор ажиллаж  улсад системдээ 99.96% ‘’A’’ үнэлгээтэй дүгнэгдсэн.</w:t>
            </w:r>
          </w:p>
          <w:p w14:paraId="6C8FB9EA" w14:textId="22D67234" w:rsidR="00F11E95" w:rsidRPr="00586F86" w:rsidRDefault="00F11E95" w:rsidP="00953B15">
            <w:pPr>
              <w:jc w:val="both"/>
              <w:rPr>
                <w:rFonts w:ascii="Arial" w:hAnsi="Arial" w:cs="Arial"/>
                <w:lang w:val="mn-MN"/>
              </w:rPr>
            </w:pPr>
            <w:r w:rsidRPr="00586F86">
              <w:rPr>
                <w:rFonts w:ascii="Arial" w:hAnsi="Arial" w:cs="Arial"/>
                <w:lang w:val="mn-MN"/>
              </w:rPr>
              <w:t>Ажлаа улирал жилээр нь төлөвлөн тухай бүрд нь үнэлүүлж дүгнүүлэн, харьяа дээд байгууллагаас  шаардсан тайлан дүнг заасан хугацаанд нь 100 %  хүргүүлсэн.</w:t>
            </w:r>
          </w:p>
        </w:tc>
        <w:tc>
          <w:tcPr>
            <w:tcW w:w="850" w:type="dxa"/>
          </w:tcPr>
          <w:p w14:paraId="60DC2EC2" w14:textId="77777777" w:rsidR="00F11E95" w:rsidRPr="00586F86" w:rsidRDefault="00F11E95" w:rsidP="00953B15">
            <w:pPr>
              <w:rPr>
                <w:rFonts w:ascii="Arial" w:hAnsi="Arial" w:cs="Arial"/>
                <w:lang w:val="mn-MN"/>
              </w:rPr>
            </w:pPr>
          </w:p>
          <w:p w14:paraId="79FA9FEA" w14:textId="77777777" w:rsidR="00F11E95" w:rsidRPr="00586F86" w:rsidRDefault="00F11E95" w:rsidP="00953B15">
            <w:pPr>
              <w:rPr>
                <w:rFonts w:ascii="Arial" w:hAnsi="Arial" w:cs="Arial"/>
                <w:lang w:val="mn-MN"/>
              </w:rPr>
            </w:pPr>
            <w:r w:rsidRPr="00586F86">
              <w:rPr>
                <w:rFonts w:ascii="Arial" w:hAnsi="Arial" w:cs="Arial"/>
                <w:lang w:val="mn-MN"/>
              </w:rPr>
              <w:t xml:space="preserve">       70</w:t>
            </w:r>
          </w:p>
        </w:tc>
        <w:tc>
          <w:tcPr>
            <w:tcW w:w="851" w:type="dxa"/>
          </w:tcPr>
          <w:p w14:paraId="1ED5D33D" w14:textId="77777777" w:rsidR="00F11E95" w:rsidRPr="00586F86" w:rsidRDefault="00F11E95" w:rsidP="00953B15">
            <w:pPr>
              <w:jc w:val="center"/>
              <w:rPr>
                <w:rFonts w:ascii="Arial" w:hAnsi="Arial" w:cs="Arial"/>
                <w:lang w:val="mn-MN"/>
              </w:rPr>
            </w:pPr>
          </w:p>
        </w:tc>
        <w:tc>
          <w:tcPr>
            <w:tcW w:w="709" w:type="dxa"/>
          </w:tcPr>
          <w:p w14:paraId="4E36A176" w14:textId="77777777" w:rsidR="00F11E95" w:rsidRPr="00586F86" w:rsidRDefault="00F11E95" w:rsidP="00F11E95">
            <w:pPr>
              <w:rPr>
                <w:rFonts w:ascii="Arial" w:hAnsi="Arial" w:cs="Arial"/>
                <w:lang w:val="mn-MN"/>
              </w:rPr>
            </w:pPr>
          </w:p>
        </w:tc>
      </w:tr>
      <w:tr w:rsidR="00F11E95" w:rsidRPr="00586F86" w14:paraId="4AD49DFD" w14:textId="106600D3" w:rsidTr="00050D39">
        <w:tc>
          <w:tcPr>
            <w:tcW w:w="709" w:type="dxa"/>
            <w:vMerge/>
          </w:tcPr>
          <w:p w14:paraId="25302356" w14:textId="77777777" w:rsidR="00F11E95" w:rsidRPr="00586F86" w:rsidRDefault="00F11E95" w:rsidP="00953B15">
            <w:pPr>
              <w:jc w:val="center"/>
              <w:rPr>
                <w:rFonts w:ascii="Arial" w:hAnsi="Arial" w:cs="Arial"/>
                <w:lang w:val="mn-MN"/>
              </w:rPr>
            </w:pPr>
          </w:p>
        </w:tc>
        <w:tc>
          <w:tcPr>
            <w:tcW w:w="1842" w:type="dxa"/>
            <w:vMerge/>
          </w:tcPr>
          <w:p w14:paraId="32206870" w14:textId="07CB8168" w:rsidR="00F11E95" w:rsidRPr="00586F86" w:rsidRDefault="00F11E95" w:rsidP="00953B15">
            <w:pPr>
              <w:jc w:val="center"/>
              <w:rPr>
                <w:rFonts w:ascii="Arial" w:hAnsi="Arial" w:cs="Arial"/>
                <w:lang w:val="mn-MN"/>
              </w:rPr>
            </w:pPr>
          </w:p>
        </w:tc>
        <w:tc>
          <w:tcPr>
            <w:tcW w:w="1276" w:type="dxa"/>
            <w:vMerge/>
          </w:tcPr>
          <w:p w14:paraId="205351CD" w14:textId="77777777" w:rsidR="00F11E95" w:rsidRPr="00586F86" w:rsidRDefault="00F11E95" w:rsidP="00953B15">
            <w:pPr>
              <w:jc w:val="center"/>
              <w:rPr>
                <w:rFonts w:ascii="Arial" w:hAnsi="Arial" w:cs="Arial"/>
                <w:lang w:val="mn-MN"/>
              </w:rPr>
            </w:pPr>
          </w:p>
        </w:tc>
        <w:tc>
          <w:tcPr>
            <w:tcW w:w="2410" w:type="dxa"/>
          </w:tcPr>
          <w:p w14:paraId="58476159" w14:textId="77777777" w:rsidR="00F11E95" w:rsidRPr="00586F86" w:rsidRDefault="00F11E95" w:rsidP="00953B15">
            <w:pPr>
              <w:jc w:val="center"/>
              <w:rPr>
                <w:rFonts w:ascii="Arial" w:hAnsi="Arial" w:cs="Arial"/>
                <w:bCs/>
                <w:lang w:val="mn-MN"/>
              </w:rPr>
            </w:pPr>
          </w:p>
          <w:p w14:paraId="456E6D05" w14:textId="77777777" w:rsidR="00F11E95" w:rsidRPr="00586F86" w:rsidRDefault="00F11E95" w:rsidP="00953B15">
            <w:pPr>
              <w:jc w:val="center"/>
              <w:rPr>
                <w:rFonts w:ascii="Arial" w:hAnsi="Arial" w:cs="Arial"/>
                <w:bCs/>
                <w:lang w:val="mn-MN"/>
              </w:rPr>
            </w:pPr>
          </w:p>
          <w:p w14:paraId="3775F965" w14:textId="77777777" w:rsidR="00F11E95" w:rsidRPr="00586F86" w:rsidRDefault="00F11E95" w:rsidP="00953B15">
            <w:pPr>
              <w:jc w:val="center"/>
              <w:rPr>
                <w:rFonts w:ascii="Arial" w:hAnsi="Arial" w:cs="Arial"/>
                <w:bCs/>
                <w:lang w:val="mn-MN"/>
              </w:rPr>
            </w:pPr>
            <w:r w:rsidRPr="00586F86">
              <w:rPr>
                <w:rFonts w:ascii="Arial" w:hAnsi="Arial" w:cs="Arial"/>
                <w:bCs/>
                <w:lang w:val="mn-MN"/>
              </w:rPr>
              <w:t>3.2.6. Төрийн архивын тоо бүртгэл, мэдээлэл, эрэлт хайлтын цахим тогтолцоог бүрдүүлэх</w:t>
            </w:r>
          </w:p>
          <w:p w14:paraId="43ED5BF3" w14:textId="77777777" w:rsidR="00F11E95" w:rsidRPr="00586F86" w:rsidRDefault="00F11E95" w:rsidP="00953B15">
            <w:pPr>
              <w:jc w:val="center"/>
              <w:rPr>
                <w:rFonts w:ascii="Arial" w:hAnsi="Arial" w:cs="Arial"/>
                <w:bCs/>
                <w:lang w:val="mn-MN"/>
              </w:rPr>
            </w:pPr>
          </w:p>
        </w:tc>
        <w:tc>
          <w:tcPr>
            <w:tcW w:w="5670" w:type="dxa"/>
          </w:tcPr>
          <w:p w14:paraId="3DEE20C9" w14:textId="71828D6A" w:rsidR="00F11E95" w:rsidRPr="00586F86" w:rsidRDefault="000F6D34" w:rsidP="000F6D34">
            <w:pPr>
              <w:jc w:val="both"/>
              <w:rPr>
                <w:rFonts w:ascii="Arial" w:hAnsi="Arial" w:cs="Arial"/>
                <w:lang w:val="mn-MN"/>
              </w:rPr>
            </w:pPr>
            <w:r w:rsidRPr="00586F86">
              <w:rPr>
                <w:rFonts w:ascii="Arial" w:hAnsi="Arial" w:cs="Arial"/>
                <w:lang w:val="mn-MN"/>
              </w:rPr>
              <w:t>Архивын баримтын бүртгэл</w:t>
            </w:r>
            <w:r w:rsidR="00D71E3C" w:rsidRPr="00586F86">
              <w:rPr>
                <w:rFonts w:ascii="Arial" w:hAnsi="Arial" w:cs="Arial"/>
                <w:lang w:val="mn-MN"/>
              </w:rPr>
              <w:t xml:space="preserve">, </w:t>
            </w:r>
            <w:r w:rsidRPr="00586F86">
              <w:rPr>
                <w:rFonts w:ascii="Arial" w:hAnsi="Arial" w:cs="Arial"/>
                <w:lang w:val="mn-MN"/>
              </w:rPr>
              <w:t>э</w:t>
            </w:r>
            <w:r w:rsidR="00F11E95" w:rsidRPr="00586F86">
              <w:rPr>
                <w:rFonts w:ascii="Arial" w:hAnsi="Arial" w:cs="Arial"/>
                <w:lang w:val="mn-MN"/>
              </w:rPr>
              <w:t>рэлт хайлтын “ADRSS”, автомат станцын мэдээлэл боловсруулалтын “AWS” программуудыг бүрэн гүйцэт ашиглаж архивд байгаа цаасан суурьтай бүх материалыг программд бүртгэсэн ба 2024 оны 108 хн бүхий 16053  хуудас цаасан суурьтай материал шинжилгээний ажлын материалыг хүлээж авсан. 2024 оны эхний хагас жилийн Уур амьсгалын тайлан 44.5mb 497 файл, AWS-ийн мэдээ 470 mb 2885 файл мэдээнүүдийг тухай бүрд хугацаанд нь хүлээн авч цахим сан үүсгэж ажиллаж байна. Архивын цахим баримтын 5 хадгаламжийн нэгж хүлээж авсан.</w:t>
            </w:r>
          </w:p>
        </w:tc>
        <w:tc>
          <w:tcPr>
            <w:tcW w:w="850" w:type="dxa"/>
          </w:tcPr>
          <w:p w14:paraId="736C8201" w14:textId="77777777" w:rsidR="00F11E95" w:rsidRPr="00586F86" w:rsidRDefault="00F11E95" w:rsidP="00953B15">
            <w:pPr>
              <w:jc w:val="center"/>
              <w:rPr>
                <w:rFonts w:ascii="Arial" w:hAnsi="Arial" w:cs="Arial"/>
                <w:lang w:val="mn-MN"/>
              </w:rPr>
            </w:pPr>
          </w:p>
          <w:p w14:paraId="24C4490A" w14:textId="77777777" w:rsidR="00F11E95" w:rsidRPr="00586F86" w:rsidRDefault="00F11E95" w:rsidP="00953B15">
            <w:pPr>
              <w:jc w:val="center"/>
              <w:rPr>
                <w:rFonts w:ascii="Arial" w:hAnsi="Arial" w:cs="Arial"/>
                <w:lang w:val="mn-MN"/>
              </w:rPr>
            </w:pPr>
          </w:p>
          <w:p w14:paraId="1932D509" w14:textId="77777777" w:rsidR="00F11E95" w:rsidRPr="00586F86" w:rsidRDefault="00F11E95" w:rsidP="00953B15">
            <w:pPr>
              <w:jc w:val="center"/>
              <w:rPr>
                <w:rFonts w:ascii="Arial" w:hAnsi="Arial" w:cs="Arial"/>
                <w:lang w:val="mn-MN"/>
              </w:rPr>
            </w:pPr>
          </w:p>
          <w:p w14:paraId="4E2369EC" w14:textId="77777777" w:rsidR="00F11E95" w:rsidRPr="00586F86" w:rsidRDefault="00F11E95" w:rsidP="00953B15">
            <w:pPr>
              <w:jc w:val="center"/>
              <w:rPr>
                <w:rFonts w:ascii="Arial" w:hAnsi="Arial" w:cs="Arial"/>
                <w:lang w:val="mn-MN"/>
              </w:rPr>
            </w:pPr>
          </w:p>
          <w:p w14:paraId="3FA370A8" w14:textId="77777777" w:rsidR="00F11E95" w:rsidRPr="00586F86" w:rsidRDefault="00F11E95" w:rsidP="00953B15">
            <w:pPr>
              <w:jc w:val="center"/>
              <w:rPr>
                <w:rFonts w:ascii="Arial" w:hAnsi="Arial" w:cs="Arial"/>
                <w:lang w:val="mn-MN"/>
              </w:rPr>
            </w:pPr>
            <w:r w:rsidRPr="00586F86">
              <w:rPr>
                <w:rFonts w:ascii="Arial" w:hAnsi="Arial" w:cs="Arial"/>
                <w:lang w:val="mn-MN"/>
              </w:rPr>
              <w:t>70</w:t>
            </w:r>
          </w:p>
        </w:tc>
        <w:tc>
          <w:tcPr>
            <w:tcW w:w="851" w:type="dxa"/>
          </w:tcPr>
          <w:p w14:paraId="7C25A269" w14:textId="77777777" w:rsidR="00F11E95" w:rsidRPr="00586F86" w:rsidRDefault="00F11E95" w:rsidP="00953B15">
            <w:pPr>
              <w:jc w:val="center"/>
              <w:rPr>
                <w:rFonts w:ascii="Arial" w:hAnsi="Arial" w:cs="Arial"/>
                <w:lang w:val="mn-MN"/>
              </w:rPr>
            </w:pPr>
          </w:p>
        </w:tc>
        <w:tc>
          <w:tcPr>
            <w:tcW w:w="709" w:type="dxa"/>
          </w:tcPr>
          <w:p w14:paraId="58EED0E9" w14:textId="77777777" w:rsidR="00F11E95" w:rsidRPr="00586F86" w:rsidRDefault="00F11E95" w:rsidP="00953B15">
            <w:pPr>
              <w:jc w:val="center"/>
              <w:rPr>
                <w:rFonts w:ascii="Arial" w:hAnsi="Arial" w:cs="Arial"/>
                <w:lang w:val="mn-MN"/>
              </w:rPr>
            </w:pPr>
          </w:p>
        </w:tc>
      </w:tr>
      <w:tr w:rsidR="007E3A07" w:rsidRPr="00586F86" w14:paraId="2267C5FD" w14:textId="3DC0BE66" w:rsidTr="00050D39">
        <w:tc>
          <w:tcPr>
            <w:tcW w:w="709" w:type="dxa"/>
          </w:tcPr>
          <w:p w14:paraId="72C74930" w14:textId="7EC63B90" w:rsidR="007E3A07" w:rsidRPr="00586F86" w:rsidRDefault="007E3A07" w:rsidP="00953B15">
            <w:pPr>
              <w:jc w:val="center"/>
              <w:rPr>
                <w:rFonts w:ascii="Arial" w:hAnsi="Arial" w:cs="Arial"/>
                <w:lang w:val="mn-MN"/>
              </w:rPr>
            </w:pPr>
            <w:r w:rsidRPr="00586F86">
              <w:rPr>
                <w:rFonts w:ascii="Arial" w:hAnsi="Arial" w:cs="Arial"/>
                <w:lang w:val="mn-MN"/>
              </w:rPr>
              <w:t>9</w:t>
            </w:r>
          </w:p>
        </w:tc>
        <w:tc>
          <w:tcPr>
            <w:tcW w:w="1842" w:type="dxa"/>
          </w:tcPr>
          <w:p w14:paraId="37D311E9" w14:textId="0AD76DD7" w:rsidR="007E3A07" w:rsidRPr="00586F86" w:rsidRDefault="007E3A07" w:rsidP="00953B15">
            <w:pPr>
              <w:jc w:val="center"/>
              <w:rPr>
                <w:rFonts w:ascii="Arial" w:hAnsi="Arial" w:cs="Arial"/>
                <w:lang w:val="mn-MN"/>
              </w:rPr>
            </w:pPr>
            <w:r w:rsidRPr="00586F86">
              <w:rPr>
                <w:rFonts w:ascii="Arial" w:hAnsi="Arial" w:cs="Arial"/>
                <w:lang w:val="mn-MN"/>
              </w:rPr>
              <w:t>Журам, жагсаалт, хуваарь батлах тухай</w:t>
            </w:r>
          </w:p>
          <w:p w14:paraId="743C45D3" w14:textId="77777777" w:rsidR="007E3A07" w:rsidRPr="00586F86" w:rsidRDefault="007E3A07" w:rsidP="00953B15">
            <w:pPr>
              <w:jc w:val="center"/>
              <w:rPr>
                <w:rFonts w:ascii="Arial" w:hAnsi="Arial" w:cs="Arial"/>
                <w:lang w:val="mn-MN"/>
              </w:rPr>
            </w:pPr>
          </w:p>
          <w:p w14:paraId="474FAFDB" w14:textId="77777777" w:rsidR="007E3A07" w:rsidRPr="00586F86" w:rsidRDefault="007E3A07" w:rsidP="00953B15">
            <w:pPr>
              <w:jc w:val="center"/>
              <w:rPr>
                <w:rFonts w:ascii="Arial" w:hAnsi="Arial" w:cs="Arial"/>
                <w:lang w:val="mn-MN"/>
              </w:rPr>
            </w:pPr>
          </w:p>
          <w:p w14:paraId="571A364E" w14:textId="48461799" w:rsidR="007E3A07" w:rsidRPr="00586F86" w:rsidRDefault="007E3A07" w:rsidP="00953B15">
            <w:pPr>
              <w:jc w:val="center"/>
              <w:rPr>
                <w:rFonts w:ascii="Arial" w:hAnsi="Arial" w:cs="Arial"/>
                <w:lang w:val="mn-MN"/>
              </w:rPr>
            </w:pPr>
            <w:r w:rsidRPr="00586F86">
              <w:rPr>
                <w:rFonts w:ascii="Arial" w:hAnsi="Arial" w:cs="Arial"/>
                <w:lang w:val="mn-MN"/>
              </w:rPr>
              <w:t>2015-07-07</w:t>
            </w:r>
          </w:p>
          <w:p w14:paraId="3762FC33" w14:textId="6B470B68" w:rsidR="007E3A07" w:rsidRPr="00586F86" w:rsidRDefault="007E3A07" w:rsidP="00953B15">
            <w:pPr>
              <w:jc w:val="center"/>
              <w:rPr>
                <w:rFonts w:ascii="Arial" w:hAnsi="Arial" w:cs="Arial"/>
                <w:lang w:val="mn-MN"/>
              </w:rPr>
            </w:pPr>
          </w:p>
        </w:tc>
        <w:tc>
          <w:tcPr>
            <w:tcW w:w="1276" w:type="dxa"/>
          </w:tcPr>
          <w:p w14:paraId="6B720139" w14:textId="77777777" w:rsidR="007E3A07" w:rsidRPr="00586F86" w:rsidRDefault="007E3A07" w:rsidP="00953B15">
            <w:pPr>
              <w:jc w:val="center"/>
              <w:rPr>
                <w:rFonts w:ascii="Arial" w:hAnsi="Arial" w:cs="Arial"/>
              </w:rPr>
            </w:pPr>
          </w:p>
          <w:p w14:paraId="0FA5D99A" w14:textId="4C1388FE" w:rsidR="007E3A07" w:rsidRPr="00586F86" w:rsidRDefault="007E3A07" w:rsidP="00953B15">
            <w:pPr>
              <w:jc w:val="center"/>
              <w:rPr>
                <w:rFonts w:ascii="Arial" w:hAnsi="Arial" w:cs="Arial"/>
                <w:lang w:val="mn-MN"/>
              </w:rPr>
            </w:pPr>
            <w:r w:rsidRPr="00586F86">
              <w:rPr>
                <w:rFonts w:ascii="Arial" w:hAnsi="Arial" w:cs="Arial"/>
                <w:lang w:val="mn-MN"/>
              </w:rPr>
              <w:t>2015_286</w:t>
            </w:r>
          </w:p>
        </w:tc>
        <w:tc>
          <w:tcPr>
            <w:tcW w:w="2410" w:type="dxa"/>
          </w:tcPr>
          <w:p w14:paraId="6899A004" w14:textId="77777777" w:rsidR="007E3A07" w:rsidRPr="00586F86" w:rsidRDefault="007E3A07" w:rsidP="00953B15">
            <w:pPr>
              <w:jc w:val="both"/>
              <w:rPr>
                <w:rFonts w:ascii="Arial" w:hAnsi="Arial" w:cs="Arial"/>
                <w:bCs/>
                <w:lang w:val="mn-MN"/>
              </w:rPr>
            </w:pPr>
            <w:r w:rsidRPr="00586F86">
              <w:rPr>
                <w:rFonts w:ascii="Arial" w:hAnsi="Arial" w:cs="Arial"/>
                <w:bCs/>
                <w:lang w:val="mn-MN"/>
              </w:rPr>
              <w:t>Тогтоолын 1 дүгээр хавсралт: Ус цаг агаар, орчны аюултай, гамшигт үзэгдлийн талаар</w:t>
            </w:r>
          </w:p>
          <w:p w14:paraId="689CA6B2" w14:textId="77777777" w:rsidR="007E3A07" w:rsidRPr="00586F86" w:rsidRDefault="007E3A07" w:rsidP="00953B15">
            <w:pPr>
              <w:jc w:val="both"/>
              <w:rPr>
                <w:rFonts w:ascii="Arial" w:hAnsi="Arial" w:cs="Arial"/>
                <w:bCs/>
                <w:lang w:val="mn-MN"/>
              </w:rPr>
            </w:pPr>
            <w:r w:rsidRPr="00586F86">
              <w:rPr>
                <w:rFonts w:ascii="Arial" w:hAnsi="Arial" w:cs="Arial"/>
                <w:bCs/>
                <w:lang w:val="mn-MN"/>
              </w:rPr>
              <w:t xml:space="preserve">урьдчилан сэргийлэх мэдээ дамжуулах </w:t>
            </w:r>
            <w:r w:rsidRPr="00586F86">
              <w:rPr>
                <w:rFonts w:ascii="Arial" w:hAnsi="Arial" w:cs="Arial"/>
                <w:bCs/>
                <w:lang w:val="mn-MN"/>
              </w:rPr>
              <w:lastRenderedPageBreak/>
              <w:t>журам</w:t>
            </w:r>
          </w:p>
          <w:p w14:paraId="5CB3F46C" w14:textId="77777777" w:rsidR="007E3A07" w:rsidRPr="00586F86" w:rsidRDefault="007E3A07" w:rsidP="00953B15">
            <w:pPr>
              <w:jc w:val="center"/>
              <w:rPr>
                <w:rFonts w:ascii="Arial" w:hAnsi="Arial" w:cs="Arial"/>
                <w:bCs/>
                <w:lang w:val="mn-MN"/>
              </w:rPr>
            </w:pPr>
          </w:p>
        </w:tc>
        <w:tc>
          <w:tcPr>
            <w:tcW w:w="5670" w:type="dxa"/>
          </w:tcPr>
          <w:p w14:paraId="4FE6C1B4" w14:textId="3B28CD3B" w:rsidR="007E3A07" w:rsidRPr="00586F86" w:rsidRDefault="008C30DC" w:rsidP="00953B15">
            <w:pPr>
              <w:jc w:val="both"/>
              <w:rPr>
                <w:rFonts w:ascii="Arial" w:hAnsi="Arial" w:cs="Arial"/>
                <w:lang w:val="mn-MN"/>
              </w:rPr>
            </w:pPr>
            <w:r w:rsidRPr="00586F86">
              <w:rPr>
                <w:rFonts w:ascii="Arial" w:hAnsi="Arial" w:cs="Arial"/>
                <w:lang w:val="mn-MN"/>
              </w:rPr>
              <w:lastRenderedPageBreak/>
              <w:t>Цаг агаарын бүх төрлийн урьдчилсан мэдээгээр  үнэн зөв, аль болох урт хугацааны урьдчилалтай орон нутгийн удирдлага, аж ахуй нэгж, ард иргэд, малчид тээвэрчдэд багц мессеж үйлчилгээгээр давхардсан тоогоор 139816 удаа үйлчилсэн.</w:t>
            </w:r>
            <w:r w:rsidRPr="00586F86">
              <w:t xml:space="preserve"> </w:t>
            </w:r>
            <w:r w:rsidRPr="00586F86">
              <w:rPr>
                <w:rFonts w:ascii="Arial" w:hAnsi="Arial" w:cs="Arial"/>
                <w:lang w:val="mn-MN"/>
              </w:rPr>
              <w:t xml:space="preserve">Аюултай үзэгдэл ажиглагдах нөхцөл бүрдсэн тохиолдолд  Сэрэмжлүүлэг мэдээг 16 удаа,  </w:t>
            </w:r>
            <w:r w:rsidRPr="00586F86">
              <w:rPr>
                <w:rFonts w:ascii="Arial" w:hAnsi="Arial" w:cs="Arial"/>
                <w:lang w:val="mn-MN"/>
              </w:rPr>
              <w:lastRenderedPageBreak/>
              <w:t>урьдчилан сэргийлэх мэдээ 1 удаа, хоног, хагас болон 5 хоногийн урьдчилсан мэдээг өдөр бүр, 7 хоногийн мэдээг тухай бүрд нь мөн бүх төрлийн мэдээ мэдээллээр 18 сумын ЗДТГазарт 198 удаа, ОБГазарт 182 удаа, зам тээврийн үйл ажиллагаанд 31 удаа, хэвлэж тараасан 186 удаа, утсаар 386 удаа, орон нутгийн тв сайт болох uvlive.mn, unn.mn сайтуудад 5 удаа гаргаж мэдээ мэдээллээ ард иргэдэд өдөр бүр цахимаар хүргэж үйлчилсэн.</w:t>
            </w:r>
            <w:r w:rsidRPr="00586F86">
              <w:t xml:space="preserve"> </w:t>
            </w:r>
            <w:r w:rsidRPr="00586F86">
              <w:rPr>
                <w:rFonts w:ascii="Arial" w:hAnsi="Arial" w:cs="Arial"/>
                <w:lang w:val="mn-MN"/>
              </w:rPr>
              <w:t>цаг агаарын бүх төрлийн урьдчилсан мэдээ,  СМ-г тухай бүрд нь гаргаж  http://uvurkhangai.weather.gov.mn/ www.facebook.com/ӨвөрхангайУсЦагУур/ хаягаар тогтмол тавьж, Facebook болон утсаар  аймгийн удирдлагуудад, телевизээр нийт ард иргэдэд хүргэсэн.</w:t>
            </w:r>
          </w:p>
        </w:tc>
        <w:tc>
          <w:tcPr>
            <w:tcW w:w="850" w:type="dxa"/>
          </w:tcPr>
          <w:p w14:paraId="62A1F540" w14:textId="77777777" w:rsidR="007E3A07" w:rsidRPr="00586F86" w:rsidRDefault="007E3A07" w:rsidP="00953B15">
            <w:pPr>
              <w:jc w:val="center"/>
              <w:rPr>
                <w:rFonts w:ascii="Arial" w:hAnsi="Arial" w:cs="Arial"/>
                <w:lang w:val="mn-MN"/>
              </w:rPr>
            </w:pPr>
          </w:p>
          <w:p w14:paraId="7A4A7070" w14:textId="77777777" w:rsidR="007E3A07" w:rsidRPr="00586F86" w:rsidRDefault="007E3A07" w:rsidP="00953B15">
            <w:pPr>
              <w:jc w:val="center"/>
              <w:rPr>
                <w:rFonts w:ascii="Arial" w:hAnsi="Arial" w:cs="Arial"/>
                <w:lang w:val="mn-MN"/>
              </w:rPr>
            </w:pPr>
            <w:r w:rsidRPr="00586F86">
              <w:rPr>
                <w:rFonts w:ascii="Arial" w:hAnsi="Arial" w:cs="Arial"/>
                <w:lang w:val="mn-MN"/>
              </w:rPr>
              <w:t>70</w:t>
            </w:r>
          </w:p>
          <w:p w14:paraId="14C870E0" w14:textId="77777777" w:rsidR="007E3A07" w:rsidRPr="00586F86" w:rsidRDefault="007E3A07" w:rsidP="00953B15">
            <w:pPr>
              <w:jc w:val="center"/>
              <w:rPr>
                <w:rFonts w:ascii="Arial" w:hAnsi="Arial" w:cs="Arial"/>
                <w:lang w:val="mn-MN"/>
              </w:rPr>
            </w:pPr>
          </w:p>
          <w:p w14:paraId="689F0256" w14:textId="77777777" w:rsidR="007E3A07" w:rsidRPr="00586F86" w:rsidRDefault="007E3A07" w:rsidP="00953B15">
            <w:pPr>
              <w:jc w:val="center"/>
              <w:rPr>
                <w:rFonts w:ascii="Arial" w:hAnsi="Arial" w:cs="Arial"/>
                <w:lang w:val="mn-MN"/>
              </w:rPr>
            </w:pPr>
          </w:p>
          <w:p w14:paraId="37298997" w14:textId="77777777" w:rsidR="007E3A07" w:rsidRPr="00586F86" w:rsidRDefault="007E3A07" w:rsidP="00953B15">
            <w:pPr>
              <w:jc w:val="center"/>
              <w:rPr>
                <w:rFonts w:ascii="Arial" w:hAnsi="Arial" w:cs="Arial"/>
                <w:lang w:val="mn-MN"/>
              </w:rPr>
            </w:pPr>
          </w:p>
          <w:p w14:paraId="4F90325B" w14:textId="77777777" w:rsidR="007E3A07" w:rsidRPr="00586F86" w:rsidRDefault="007E3A07" w:rsidP="00953B15">
            <w:pPr>
              <w:jc w:val="center"/>
              <w:rPr>
                <w:rFonts w:ascii="Arial" w:hAnsi="Arial" w:cs="Arial"/>
                <w:lang w:val="mn-MN"/>
              </w:rPr>
            </w:pPr>
          </w:p>
          <w:p w14:paraId="69E8B85B" w14:textId="77777777" w:rsidR="007E3A07" w:rsidRPr="00586F86" w:rsidRDefault="007E3A07" w:rsidP="00953B15">
            <w:pPr>
              <w:jc w:val="center"/>
              <w:rPr>
                <w:rFonts w:ascii="Arial" w:hAnsi="Arial" w:cs="Arial"/>
                <w:lang w:val="mn-MN"/>
              </w:rPr>
            </w:pPr>
          </w:p>
        </w:tc>
        <w:tc>
          <w:tcPr>
            <w:tcW w:w="851" w:type="dxa"/>
          </w:tcPr>
          <w:p w14:paraId="1FF55919" w14:textId="77777777" w:rsidR="007E3A07" w:rsidRPr="00586F86" w:rsidRDefault="007E3A07" w:rsidP="00953B15">
            <w:pPr>
              <w:jc w:val="center"/>
              <w:rPr>
                <w:rFonts w:ascii="Arial" w:hAnsi="Arial" w:cs="Arial"/>
                <w:lang w:val="mn-MN"/>
              </w:rPr>
            </w:pPr>
          </w:p>
        </w:tc>
        <w:tc>
          <w:tcPr>
            <w:tcW w:w="709" w:type="dxa"/>
          </w:tcPr>
          <w:p w14:paraId="65BFA96C" w14:textId="77777777" w:rsidR="007E3A07" w:rsidRPr="00586F86" w:rsidRDefault="007E3A07" w:rsidP="00953B15">
            <w:pPr>
              <w:jc w:val="center"/>
              <w:rPr>
                <w:rFonts w:ascii="Arial" w:hAnsi="Arial" w:cs="Arial"/>
                <w:lang w:val="mn-MN"/>
              </w:rPr>
            </w:pPr>
          </w:p>
        </w:tc>
      </w:tr>
      <w:tr w:rsidR="007E3A07" w:rsidRPr="00586F86" w14:paraId="72589609" w14:textId="2DDA962C" w:rsidTr="00050D39">
        <w:trPr>
          <w:trHeight w:val="562"/>
        </w:trPr>
        <w:tc>
          <w:tcPr>
            <w:tcW w:w="709" w:type="dxa"/>
            <w:shd w:val="clear" w:color="auto" w:fill="FFFFFF" w:themeFill="background1"/>
          </w:tcPr>
          <w:p w14:paraId="094FC5E2" w14:textId="77777777" w:rsidR="007E3A07" w:rsidRPr="00586F86" w:rsidRDefault="007E3A07" w:rsidP="00953B15">
            <w:pPr>
              <w:rPr>
                <w:rFonts w:ascii="Arial" w:hAnsi="Arial" w:cs="Arial"/>
                <w:lang w:val="mn-MN"/>
              </w:rPr>
            </w:pPr>
          </w:p>
          <w:p w14:paraId="74ABEBB4" w14:textId="12D762C1" w:rsidR="007E3A07" w:rsidRPr="00586F86" w:rsidRDefault="007E3A07" w:rsidP="00953B15">
            <w:pPr>
              <w:rPr>
                <w:rFonts w:ascii="Arial" w:hAnsi="Arial" w:cs="Arial"/>
                <w:lang w:val="mn-MN"/>
              </w:rPr>
            </w:pPr>
            <w:r w:rsidRPr="00586F86">
              <w:rPr>
                <w:rFonts w:ascii="Arial" w:hAnsi="Arial" w:cs="Arial"/>
                <w:lang w:val="mn-MN"/>
              </w:rPr>
              <w:t>10</w:t>
            </w:r>
          </w:p>
        </w:tc>
        <w:tc>
          <w:tcPr>
            <w:tcW w:w="1842" w:type="dxa"/>
            <w:shd w:val="clear" w:color="auto" w:fill="FFFFFF" w:themeFill="background1"/>
          </w:tcPr>
          <w:p w14:paraId="7FB64522" w14:textId="065136B2" w:rsidR="007E3A07" w:rsidRPr="00586F86" w:rsidRDefault="007E3A07" w:rsidP="00953B15">
            <w:pPr>
              <w:rPr>
                <w:rFonts w:ascii="Arial" w:hAnsi="Arial" w:cs="Arial"/>
                <w:lang w:val="mn-MN"/>
              </w:rPr>
            </w:pPr>
          </w:p>
          <w:p w14:paraId="0E872FB4" w14:textId="77777777" w:rsidR="007E3A07" w:rsidRPr="00586F86" w:rsidRDefault="007E3A07" w:rsidP="00953B15">
            <w:pPr>
              <w:rPr>
                <w:rFonts w:ascii="Arial" w:hAnsi="Arial" w:cs="Arial"/>
                <w:lang w:val="mn-MN"/>
              </w:rPr>
            </w:pPr>
          </w:p>
          <w:p w14:paraId="733DB3BA" w14:textId="2CF94A61" w:rsidR="007E3A07" w:rsidRPr="00586F86" w:rsidRDefault="007E3A07" w:rsidP="00953B15">
            <w:pPr>
              <w:rPr>
                <w:rFonts w:ascii="Arial" w:hAnsi="Arial" w:cs="Arial"/>
                <w:lang w:val="mn-MN"/>
              </w:rPr>
            </w:pPr>
            <w:r w:rsidRPr="00586F86">
              <w:rPr>
                <w:rFonts w:ascii="Arial" w:hAnsi="Arial" w:cs="Arial"/>
                <w:lang w:val="mn-MN"/>
              </w:rPr>
              <w:t>Цаг агаарт зориудаар нөлөөлж хур тунадас нэмэгдүүлэх талаар авах арга хэмжээний тухай</w:t>
            </w:r>
          </w:p>
          <w:p w14:paraId="2124CE46" w14:textId="77777777" w:rsidR="007E3A07" w:rsidRPr="00586F86" w:rsidRDefault="007E3A07" w:rsidP="00953B15">
            <w:pPr>
              <w:rPr>
                <w:rFonts w:ascii="Arial" w:hAnsi="Arial" w:cs="Arial"/>
                <w:lang w:val="mn-MN"/>
              </w:rPr>
            </w:pPr>
          </w:p>
          <w:p w14:paraId="49B72048" w14:textId="1CFC18EE" w:rsidR="007E3A07" w:rsidRPr="00586F86" w:rsidRDefault="007E3A07" w:rsidP="00953B15">
            <w:pPr>
              <w:rPr>
                <w:rFonts w:ascii="Arial" w:hAnsi="Arial" w:cs="Arial"/>
                <w:lang w:val="mn-MN"/>
              </w:rPr>
            </w:pPr>
            <w:r w:rsidRPr="00586F86">
              <w:rPr>
                <w:rFonts w:ascii="Arial" w:hAnsi="Arial" w:cs="Arial"/>
                <w:lang w:val="mn-MN"/>
              </w:rPr>
              <w:t xml:space="preserve">2017-05-02  </w:t>
            </w:r>
          </w:p>
          <w:p w14:paraId="115E4D37" w14:textId="77777777" w:rsidR="007E3A07" w:rsidRPr="00586F86" w:rsidRDefault="007E3A07" w:rsidP="00953B15">
            <w:pPr>
              <w:rPr>
                <w:rFonts w:ascii="Arial" w:hAnsi="Arial" w:cs="Arial"/>
                <w:lang w:val="mn-MN"/>
              </w:rPr>
            </w:pPr>
          </w:p>
          <w:p w14:paraId="1C0A15E5" w14:textId="74EBFF2E" w:rsidR="007E3A07" w:rsidRPr="00586F86" w:rsidRDefault="007E3A07" w:rsidP="00953B15">
            <w:pPr>
              <w:rPr>
                <w:rFonts w:ascii="Arial" w:hAnsi="Arial" w:cs="Arial"/>
              </w:rPr>
            </w:pPr>
          </w:p>
        </w:tc>
        <w:tc>
          <w:tcPr>
            <w:tcW w:w="1276" w:type="dxa"/>
            <w:shd w:val="clear" w:color="auto" w:fill="FFFFFF" w:themeFill="background1"/>
          </w:tcPr>
          <w:p w14:paraId="49F6AA16" w14:textId="77777777" w:rsidR="007E3A07" w:rsidRPr="00586F86" w:rsidRDefault="007E3A07" w:rsidP="00953B15">
            <w:pPr>
              <w:rPr>
                <w:rFonts w:ascii="Arial" w:hAnsi="Arial" w:cs="Arial"/>
                <w:bCs/>
                <w:lang w:val="mn-MN"/>
              </w:rPr>
            </w:pPr>
          </w:p>
          <w:p w14:paraId="16E7FB2A" w14:textId="77777777" w:rsidR="007E3A07" w:rsidRPr="00586F86" w:rsidRDefault="007E3A07" w:rsidP="00953B15">
            <w:pPr>
              <w:rPr>
                <w:rFonts w:ascii="Arial" w:hAnsi="Arial" w:cs="Arial"/>
                <w:bCs/>
                <w:lang w:val="mn-MN"/>
              </w:rPr>
            </w:pPr>
          </w:p>
          <w:p w14:paraId="5C9B46AF" w14:textId="77777777" w:rsidR="007E3A07" w:rsidRPr="00586F86" w:rsidRDefault="007E3A07" w:rsidP="00953B15">
            <w:pPr>
              <w:rPr>
                <w:rFonts w:ascii="Arial" w:hAnsi="Arial" w:cs="Arial"/>
                <w:bCs/>
                <w:lang w:val="mn-MN"/>
              </w:rPr>
            </w:pPr>
          </w:p>
          <w:p w14:paraId="4BF38BE7" w14:textId="3C6AE00E" w:rsidR="007E3A07" w:rsidRPr="00586F86" w:rsidRDefault="007E3A07" w:rsidP="00953B15">
            <w:pPr>
              <w:rPr>
                <w:rFonts w:ascii="Arial" w:hAnsi="Arial" w:cs="Arial"/>
                <w:bCs/>
                <w:lang w:val="mn-MN"/>
              </w:rPr>
            </w:pPr>
            <w:r w:rsidRPr="00586F86">
              <w:rPr>
                <w:rFonts w:ascii="Arial" w:hAnsi="Arial" w:cs="Arial"/>
                <w:bCs/>
                <w:lang w:val="mn-MN"/>
              </w:rPr>
              <w:t>2017_134</w:t>
            </w:r>
          </w:p>
          <w:p w14:paraId="2D2853CB" w14:textId="77777777" w:rsidR="007E3A07" w:rsidRPr="00586F86" w:rsidRDefault="007E3A07" w:rsidP="00C7707F">
            <w:pPr>
              <w:rPr>
                <w:rFonts w:ascii="Arial" w:hAnsi="Arial" w:cs="Arial"/>
                <w:bCs/>
                <w:lang w:val="mn-MN"/>
              </w:rPr>
            </w:pPr>
          </w:p>
        </w:tc>
        <w:tc>
          <w:tcPr>
            <w:tcW w:w="2410" w:type="dxa"/>
            <w:shd w:val="clear" w:color="auto" w:fill="FFFFFF" w:themeFill="background1"/>
          </w:tcPr>
          <w:p w14:paraId="7F236F0E" w14:textId="77777777" w:rsidR="007E3A07" w:rsidRPr="00586F86" w:rsidRDefault="007E3A07" w:rsidP="00953B15">
            <w:pPr>
              <w:rPr>
                <w:rFonts w:ascii="Arial" w:hAnsi="Arial" w:cs="Arial"/>
                <w:bCs/>
                <w:lang w:val="mn-MN"/>
              </w:rPr>
            </w:pPr>
            <w:r w:rsidRPr="00586F86">
              <w:rPr>
                <w:rFonts w:ascii="Arial" w:hAnsi="Arial" w:cs="Arial"/>
                <w:bCs/>
                <w:lang w:val="mn-MN"/>
              </w:rPr>
              <w:t>1.</w:t>
            </w:r>
            <w:r w:rsidRPr="00586F86">
              <w:rPr>
                <w:rFonts w:ascii="Arial" w:hAnsi="Arial" w:cs="Arial"/>
                <w:bCs/>
                <w:lang w:val="mn-MN"/>
              </w:rPr>
              <w:tab/>
              <w:t xml:space="preserve">Газар тариалангийн </w:t>
            </w:r>
          </w:p>
          <w:p w14:paraId="0D6863E6" w14:textId="77777777" w:rsidR="007E3A07" w:rsidRPr="00586F86" w:rsidRDefault="007E3A07" w:rsidP="00953B15">
            <w:pPr>
              <w:rPr>
                <w:rFonts w:ascii="Arial" w:hAnsi="Arial" w:cs="Arial"/>
                <w:bCs/>
                <w:lang w:val="mn-MN"/>
              </w:rPr>
            </w:pPr>
            <w:r w:rsidRPr="00586F86">
              <w:rPr>
                <w:rFonts w:ascii="Arial" w:hAnsi="Arial" w:cs="Arial"/>
                <w:bCs/>
                <w:lang w:val="mn-MN"/>
              </w:rPr>
              <w:t xml:space="preserve">бүс нутаг болон ой, тал хээрийн зарим нутгаар агаарын хуурайшлын зэрэг эрчимтэй нэмэгдсэнээс ой, хээрийн түймэр гарах нөхцөл бүрдэж, цаашид гамшгийн түвшинд хүрч болзошгүй байгаатай холбогдуулан цаг агаарт зориудаар нөлөөлж хур тунадас нэмэгдүүлэх зориулалтын пуужин, газрын генераторын </w:t>
            </w:r>
            <w:r w:rsidRPr="00586F86">
              <w:rPr>
                <w:rFonts w:ascii="Arial" w:hAnsi="Arial" w:cs="Arial"/>
                <w:bCs/>
                <w:lang w:val="mn-MN"/>
              </w:rPr>
              <w:lastRenderedPageBreak/>
              <w:t>түлшийг шууд гэрээ байгуулах аргаар худалдан авч, хур тунадас нэмэгдүүлэх ажлыг  2017 оны 6 дугаар сарын 10-ны дотор шуурхай зохион байгуулахыг Цаг уур, орчны шинжилгээний газрын дарга С.Энхтүвшинд даалгасугай.</w:t>
            </w:r>
          </w:p>
        </w:tc>
        <w:tc>
          <w:tcPr>
            <w:tcW w:w="5670" w:type="dxa"/>
            <w:shd w:val="clear" w:color="auto" w:fill="auto"/>
          </w:tcPr>
          <w:p w14:paraId="68E0268A" w14:textId="77777777" w:rsidR="0089757F" w:rsidRPr="00586F86" w:rsidRDefault="0089757F" w:rsidP="0089757F">
            <w:pPr>
              <w:shd w:val="clear" w:color="auto" w:fill="FFFFFF"/>
              <w:jc w:val="both"/>
              <w:rPr>
                <w:rFonts w:ascii="Arial" w:hAnsi="Arial" w:cs="Arial"/>
                <w:lang w:val="mn-MN"/>
              </w:rPr>
            </w:pPr>
            <w:r w:rsidRPr="00586F86">
              <w:rPr>
                <w:rFonts w:ascii="Arial" w:hAnsi="Arial" w:cs="Arial"/>
                <w:lang w:val="mn-MN"/>
              </w:rPr>
              <w:lastRenderedPageBreak/>
              <w:t>Цаг уур орчны шинжилгээний газрын даргын 2025 оны 03 дугаар сарын 10-ны А/26 тушаалыг үндэслэн Ус цаг уур орчны шинжилгээний төвийн даргын 2025 оны 3 дугаар сарын 31-ний А/04  тушаалаар ЦАЗНөлөөлөх бие бүрэлдэхүүнд томилгоожилт хийсэн. Экспедицийн бие бүрэлдэхүүнд аюулгүй ажиллагааны заавар дүрмийг нэг бүрчлэн танилцуулж, гарын үсэг зуруулан ажилласан. Мөн цаг агаарт зориудаар нөлөөлөх үйл ажиллагаанд оролцох албан хаагчдын  гарын үсгийн баталгааг гаргаж холбогдох мэргэжилтэнд хүргүүлсэн</w:t>
            </w:r>
          </w:p>
          <w:p w14:paraId="7A336B79" w14:textId="77777777" w:rsidR="0089757F" w:rsidRPr="00586F86" w:rsidRDefault="0089757F" w:rsidP="0089757F">
            <w:pPr>
              <w:shd w:val="clear" w:color="auto" w:fill="FFFFFF"/>
              <w:jc w:val="both"/>
              <w:rPr>
                <w:rFonts w:ascii="Arial" w:hAnsi="Arial" w:cs="Arial"/>
                <w:lang w:val="mn-MN"/>
              </w:rPr>
            </w:pPr>
            <w:r w:rsidRPr="00586F86">
              <w:rPr>
                <w:rFonts w:ascii="Arial" w:hAnsi="Arial" w:cs="Arial"/>
                <w:lang w:val="mn-MN"/>
              </w:rPr>
              <w:t xml:space="preserve">Онги-Бороо 1,2 экспедиц нь 2025 он 03-р сарын 13-нд Цаг агаарт зориудаар нөлөөлөх үйл ажиллагааг эхлүүлсэн. </w:t>
            </w:r>
          </w:p>
          <w:p w14:paraId="21AEFE04" w14:textId="77777777" w:rsidR="0089757F" w:rsidRPr="00586F86" w:rsidRDefault="0089757F" w:rsidP="0089757F">
            <w:pPr>
              <w:shd w:val="clear" w:color="auto" w:fill="FFFFFF"/>
              <w:jc w:val="both"/>
              <w:rPr>
                <w:rFonts w:ascii="Arial" w:hAnsi="Arial" w:cs="Arial"/>
                <w:lang w:val="mn-MN"/>
              </w:rPr>
            </w:pPr>
            <w:r w:rsidRPr="00586F86">
              <w:rPr>
                <w:rFonts w:ascii="Arial" w:hAnsi="Arial" w:cs="Arial"/>
                <w:lang w:val="mn-MN"/>
              </w:rPr>
              <w:t xml:space="preserve">03-05 дугаар сард 9 процесст нийт 21 ширхэг пуужин зарцуулсан. 03-05 дугаар сарын  орж ирэх процессууд дээр ECMWF загвар буюу Европын дунд хугацааны прогнозоор өгсөн хур тунадасны хэмжээ илүү таарцтай байсан.  </w:t>
            </w:r>
          </w:p>
          <w:p w14:paraId="0BD292F4" w14:textId="77777777" w:rsidR="0089757F" w:rsidRPr="00586F86" w:rsidRDefault="0089757F" w:rsidP="0089757F">
            <w:pPr>
              <w:shd w:val="clear" w:color="auto" w:fill="FFFFFF"/>
              <w:jc w:val="both"/>
              <w:rPr>
                <w:rFonts w:ascii="Arial" w:hAnsi="Arial" w:cs="Arial"/>
                <w:lang w:val="mn-MN"/>
              </w:rPr>
            </w:pPr>
            <w:r w:rsidRPr="00586F86">
              <w:rPr>
                <w:rFonts w:ascii="Arial" w:hAnsi="Arial" w:cs="Arial"/>
                <w:lang w:val="mn-MN"/>
              </w:rPr>
              <w:t xml:space="preserve">06 дугаар сарын 01-ний байдлаар Орхон голын усны </w:t>
            </w:r>
            <w:r w:rsidRPr="00586F86">
              <w:rPr>
                <w:rFonts w:ascii="Arial" w:hAnsi="Arial" w:cs="Arial"/>
                <w:lang w:val="mn-MN"/>
              </w:rPr>
              <w:lastRenderedPageBreak/>
              <w:t xml:space="preserve">түвшин 8-10 см-ээр, Онги голын усны түвшин 8-11 см-ээр, Таац голын усны түвшин 3-6 см-ээр тус тус нэмэгдсэн байна. Аймгийн нийт нутгаар 2025 оны 05 дугаар сард 565.4 мм хур тунадас орсон ба ОЖД-аар 229.3 мм тунадас ордог ба  Баянгол, Уянга сумдын нутгаар дунджийн орчим тунадас орсон бол бусад нутгаар дунджаас 4.0-43.0 мм-ээр ахиу тунадас орсон хэдий ч   05-р сарын агаарын дундаж температур 11.1 градус байсан нь зарим сумдаар дунджаас хүйтэн температуртай байсан нь ургамал ургахад төдийлөн тааламжтай нөхцөл бүрдээгүй учир нийт нутгийн 70 гаруй хувьд ургамлын ургалт дунд, 20 гаруй хувьд сайн, 5 орчим хувьд муу байна. Ургамлын дундаж өндөр 3-12см байна.Санхүүжилтийн хувьд: </w:t>
            </w:r>
          </w:p>
          <w:p w14:paraId="1A2723BD" w14:textId="77777777" w:rsidR="007E3A07" w:rsidRPr="00586F86" w:rsidRDefault="0089757F" w:rsidP="0089757F">
            <w:pPr>
              <w:shd w:val="clear" w:color="auto" w:fill="FFFFFF"/>
              <w:jc w:val="both"/>
              <w:rPr>
                <w:rFonts w:ascii="Arial" w:hAnsi="Arial" w:cs="Arial"/>
                <w:lang w:val="mn-MN"/>
              </w:rPr>
            </w:pPr>
            <w:r w:rsidRPr="00586F86">
              <w:rPr>
                <w:rFonts w:ascii="Arial" w:hAnsi="Arial" w:cs="Arial"/>
                <w:lang w:val="mn-MN"/>
              </w:rPr>
              <w:t>03-05 дугаар сард Өвөрхангай аймгийн нутгаар 9 удаагийн процесс дээр хур тунадас нэмэгдүүлэх үйл ажиллагааг амжилттай явуулсан. Нийт 495750км.кв нутаг дэвсгэрт 10390286м3 тунадас нэмэгдүүлж 136517674 (нэмэгдүүлсэн усны өртөг), 21 ширхэг пуужин (11761302 төгрөг), 1650 км замыг туулж (989800 төгрөгийн шатахуун), 1590000 төгрөг (томилолт). ПУУЖИН, ШАТАХУУН, ТОМИЛОЛТЫН ЗАРДАЛД      15025664 төгрөг зарцуулсан.  Өвөрхангай аймгийн ЗДТГ-аас Цаг агаарт зориудаар нөлөөлөх үйл ажиллагаанд 38.5 сая төгрөг шийдвэрлэсэн.</w:t>
            </w:r>
          </w:p>
          <w:p w14:paraId="515A53CD" w14:textId="285C61AD" w:rsidR="0089757F" w:rsidRPr="00586F86" w:rsidRDefault="0089757F" w:rsidP="0089757F">
            <w:pPr>
              <w:shd w:val="clear" w:color="auto" w:fill="FFFFFF"/>
              <w:jc w:val="both"/>
              <w:rPr>
                <w:rFonts w:ascii="Arial" w:hAnsi="Arial" w:cs="Arial"/>
                <w:lang w:val="mn-MN"/>
              </w:rPr>
            </w:pPr>
          </w:p>
        </w:tc>
        <w:tc>
          <w:tcPr>
            <w:tcW w:w="850" w:type="dxa"/>
            <w:shd w:val="clear" w:color="auto" w:fill="FFFFFF" w:themeFill="background1"/>
          </w:tcPr>
          <w:p w14:paraId="114DD304" w14:textId="77777777" w:rsidR="007E3A07" w:rsidRPr="00586F86" w:rsidRDefault="007E3A07" w:rsidP="00953B15">
            <w:pPr>
              <w:jc w:val="center"/>
              <w:rPr>
                <w:rFonts w:ascii="Arial" w:hAnsi="Arial" w:cs="Arial"/>
                <w:highlight w:val="yellow"/>
                <w:lang w:val="mn-MN"/>
              </w:rPr>
            </w:pPr>
          </w:p>
          <w:p w14:paraId="71A4F75F" w14:textId="77777777" w:rsidR="007E3A07" w:rsidRPr="00586F86" w:rsidRDefault="007E3A07" w:rsidP="00953B15">
            <w:pPr>
              <w:jc w:val="center"/>
              <w:rPr>
                <w:rFonts w:ascii="Arial" w:hAnsi="Arial" w:cs="Arial"/>
                <w:highlight w:val="yellow"/>
                <w:lang w:val="mn-MN"/>
              </w:rPr>
            </w:pPr>
          </w:p>
          <w:p w14:paraId="60B2FD2F" w14:textId="77777777" w:rsidR="007E3A07" w:rsidRPr="00586F86" w:rsidRDefault="007E3A07" w:rsidP="00953B15">
            <w:pPr>
              <w:jc w:val="center"/>
              <w:rPr>
                <w:rFonts w:ascii="Arial" w:hAnsi="Arial" w:cs="Arial"/>
                <w:highlight w:val="yellow"/>
                <w:lang w:val="mn-MN"/>
              </w:rPr>
            </w:pPr>
          </w:p>
          <w:p w14:paraId="4DA7CFB6" w14:textId="77777777" w:rsidR="007E3A07" w:rsidRPr="00586F86" w:rsidRDefault="007E3A07" w:rsidP="00953B15">
            <w:pPr>
              <w:jc w:val="center"/>
              <w:rPr>
                <w:rFonts w:ascii="Arial" w:hAnsi="Arial" w:cs="Arial"/>
                <w:highlight w:val="yellow"/>
                <w:lang w:val="mn-MN"/>
              </w:rPr>
            </w:pPr>
          </w:p>
          <w:p w14:paraId="39D85894" w14:textId="77777777" w:rsidR="007E3A07" w:rsidRPr="00586F86" w:rsidRDefault="007E3A07" w:rsidP="00953B15">
            <w:pPr>
              <w:jc w:val="center"/>
              <w:rPr>
                <w:rFonts w:ascii="Arial" w:hAnsi="Arial" w:cs="Arial"/>
                <w:highlight w:val="yellow"/>
              </w:rPr>
            </w:pPr>
            <w:r w:rsidRPr="00586F86">
              <w:rPr>
                <w:rFonts w:ascii="Arial" w:hAnsi="Arial" w:cs="Arial"/>
              </w:rPr>
              <w:t>70</w:t>
            </w:r>
          </w:p>
        </w:tc>
        <w:tc>
          <w:tcPr>
            <w:tcW w:w="851" w:type="dxa"/>
            <w:shd w:val="clear" w:color="auto" w:fill="FFFFFF" w:themeFill="background1"/>
          </w:tcPr>
          <w:p w14:paraId="3BCAE8FA" w14:textId="77777777" w:rsidR="007E3A07" w:rsidRPr="00586F86" w:rsidRDefault="007E3A07" w:rsidP="00953B15">
            <w:pPr>
              <w:jc w:val="center"/>
              <w:rPr>
                <w:rFonts w:ascii="Arial" w:hAnsi="Arial" w:cs="Arial"/>
                <w:highlight w:val="yellow"/>
                <w:lang w:val="mn-MN"/>
              </w:rPr>
            </w:pPr>
          </w:p>
        </w:tc>
        <w:tc>
          <w:tcPr>
            <w:tcW w:w="709" w:type="dxa"/>
            <w:shd w:val="clear" w:color="auto" w:fill="FFFFFF" w:themeFill="background1"/>
          </w:tcPr>
          <w:p w14:paraId="4373E40D" w14:textId="77777777" w:rsidR="007E3A07" w:rsidRPr="00586F86" w:rsidRDefault="007E3A07" w:rsidP="00953B15">
            <w:pPr>
              <w:jc w:val="center"/>
              <w:rPr>
                <w:rFonts w:ascii="Arial" w:hAnsi="Arial" w:cs="Arial"/>
                <w:highlight w:val="yellow"/>
                <w:lang w:val="mn-MN"/>
              </w:rPr>
            </w:pPr>
          </w:p>
        </w:tc>
      </w:tr>
      <w:tr w:rsidR="007E3A07" w:rsidRPr="00586F86" w14:paraId="0C3C76AF" w14:textId="1E3B1085" w:rsidTr="00050D39">
        <w:trPr>
          <w:trHeight w:val="845"/>
        </w:trPr>
        <w:tc>
          <w:tcPr>
            <w:tcW w:w="709" w:type="dxa"/>
          </w:tcPr>
          <w:p w14:paraId="6BF06851" w14:textId="1C6FDB52" w:rsidR="007E3A07" w:rsidRPr="00586F86" w:rsidRDefault="007E3A07" w:rsidP="00953B15">
            <w:pPr>
              <w:rPr>
                <w:rFonts w:ascii="Arial" w:hAnsi="Arial" w:cs="Arial"/>
                <w:lang w:val="mn-MN"/>
              </w:rPr>
            </w:pPr>
            <w:r w:rsidRPr="00586F86">
              <w:rPr>
                <w:rFonts w:ascii="Arial" w:hAnsi="Arial" w:cs="Arial"/>
                <w:lang w:val="mn-MN"/>
              </w:rPr>
              <w:t>11</w:t>
            </w:r>
          </w:p>
        </w:tc>
        <w:tc>
          <w:tcPr>
            <w:tcW w:w="1842" w:type="dxa"/>
          </w:tcPr>
          <w:p w14:paraId="150B27AD" w14:textId="786C406C" w:rsidR="007E3A07" w:rsidRPr="00586F86" w:rsidRDefault="007E3A07" w:rsidP="00953B15">
            <w:pPr>
              <w:rPr>
                <w:rFonts w:ascii="Arial" w:hAnsi="Arial" w:cs="Arial"/>
                <w:lang w:val="mn-MN"/>
              </w:rPr>
            </w:pPr>
          </w:p>
          <w:p w14:paraId="67FDE7A5" w14:textId="77777777" w:rsidR="007E3A07" w:rsidRPr="00586F86" w:rsidRDefault="007E3A07" w:rsidP="00953B15">
            <w:pPr>
              <w:rPr>
                <w:rFonts w:ascii="Arial" w:hAnsi="Arial" w:cs="Arial"/>
                <w:lang w:val="mn-MN"/>
              </w:rPr>
            </w:pPr>
            <w:r w:rsidRPr="00586F86">
              <w:rPr>
                <w:rFonts w:ascii="Arial" w:hAnsi="Arial" w:cs="Arial"/>
                <w:lang w:val="mn-MN"/>
              </w:rPr>
              <w:t xml:space="preserve">  </w:t>
            </w:r>
          </w:p>
          <w:p w14:paraId="12AC8FF1" w14:textId="5FD1376E" w:rsidR="007E3A07" w:rsidRPr="00586F86" w:rsidRDefault="007E3A07" w:rsidP="00953B15">
            <w:pPr>
              <w:rPr>
                <w:rFonts w:ascii="Arial" w:hAnsi="Arial" w:cs="Arial"/>
                <w:lang w:val="mn-MN"/>
              </w:rPr>
            </w:pPr>
            <w:r w:rsidRPr="00586F86">
              <w:rPr>
                <w:rFonts w:ascii="Arial" w:hAnsi="Arial" w:cs="Arial"/>
                <w:lang w:val="mn-MN"/>
              </w:rPr>
              <w:t>Төрийн албаны сахилга хариуцлага, дэг журмыг чангатгах тухай</w:t>
            </w:r>
          </w:p>
          <w:p w14:paraId="011AD2B7" w14:textId="77777777" w:rsidR="007E3A07" w:rsidRPr="00586F86" w:rsidRDefault="007E3A07" w:rsidP="00953B15">
            <w:pPr>
              <w:rPr>
                <w:rFonts w:ascii="Arial" w:hAnsi="Arial" w:cs="Arial"/>
                <w:lang w:val="mn-MN"/>
              </w:rPr>
            </w:pPr>
          </w:p>
          <w:p w14:paraId="7D1278DD" w14:textId="7EAFB0C1" w:rsidR="007E3A07" w:rsidRPr="00586F86" w:rsidRDefault="007E3A07" w:rsidP="00953B15">
            <w:pPr>
              <w:rPr>
                <w:rFonts w:ascii="Arial" w:hAnsi="Arial" w:cs="Arial"/>
                <w:lang w:val="mn-MN"/>
              </w:rPr>
            </w:pPr>
            <w:r w:rsidRPr="00586F86">
              <w:rPr>
                <w:rFonts w:ascii="Arial" w:hAnsi="Arial" w:cs="Arial"/>
                <w:lang w:val="mn-MN"/>
              </w:rPr>
              <w:t xml:space="preserve">2018-08-22  </w:t>
            </w:r>
          </w:p>
          <w:p w14:paraId="48B3B3F1" w14:textId="77777777" w:rsidR="007E3A07" w:rsidRPr="00586F86" w:rsidRDefault="007E3A07" w:rsidP="00953B15">
            <w:pPr>
              <w:rPr>
                <w:rFonts w:ascii="Arial" w:hAnsi="Arial" w:cs="Arial"/>
                <w:lang w:val="mn-MN"/>
              </w:rPr>
            </w:pPr>
          </w:p>
          <w:p w14:paraId="310AFB18" w14:textId="301FF708" w:rsidR="007E3A07" w:rsidRPr="00586F86" w:rsidRDefault="007E3A07" w:rsidP="00953B15">
            <w:pPr>
              <w:rPr>
                <w:rFonts w:ascii="Arial" w:hAnsi="Arial" w:cs="Arial"/>
                <w:lang w:val="mn-MN"/>
              </w:rPr>
            </w:pPr>
            <w:r w:rsidRPr="00586F86">
              <w:rPr>
                <w:rFonts w:ascii="Arial" w:hAnsi="Arial" w:cs="Arial"/>
                <w:lang w:val="mn-MN"/>
              </w:rPr>
              <w:t xml:space="preserve">   </w:t>
            </w:r>
          </w:p>
          <w:p w14:paraId="0D4F99B2" w14:textId="77777777" w:rsidR="007E3A07" w:rsidRPr="00586F86" w:rsidRDefault="007E3A07" w:rsidP="00953B15">
            <w:pPr>
              <w:jc w:val="center"/>
              <w:rPr>
                <w:rFonts w:ascii="Arial" w:hAnsi="Arial" w:cs="Arial"/>
                <w:lang w:val="mn-MN"/>
              </w:rPr>
            </w:pPr>
          </w:p>
          <w:p w14:paraId="41C7EA33" w14:textId="77777777" w:rsidR="007E3A07" w:rsidRPr="00586F86" w:rsidRDefault="007E3A07" w:rsidP="00953B15">
            <w:pPr>
              <w:jc w:val="center"/>
              <w:rPr>
                <w:rFonts w:ascii="Arial" w:hAnsi="Arial" w:cs="Arial"/>
                <w:bCs/>
                <w:lang w:val="mn-MN"/>
              </w:rPr>
            </w:pPr>
          </w:p>
          <w:p w14:paraId="2D708AA2" w14:textId="77777777" w:rsidR="007E3A07" w:rsidRPr="00586F86" w:rsidRDefault="007E3A07" w:rsidP="00953B15">
            <w:pPr>
              <w:jc w:val="center"/>
              <w:rPr>
                <w:rFonts w:ascii="Arial" w:hAnsi="Arial" w:cs="Arial"/>
                <w:bCs/>
                <w:lang w:val="mn-MN"/>
              </w:rPr>
            </w:pPr>
          </w:p>
          <w:p w14:paraId="5183361A" w14:textId="77777777" w:rsidR="007E3A07" w:rsidRPr="00586F86" w:rsidRDefault="007E3A07" w:rsidP="00953B15">
            <w:pPr>
              <w:tabs>
                <w:tab w:val="left" w:pos="210"/>
              </w:tabs>
              <w:rPr>
                <w:rFonts w:ascii="Arial" w:hAnsi="Arial" w:cs="Arial"/>
                <w:b/>
                <w:lang w:val="mn-MN"/>
              </w:rPr>
            </w:pPr>
          </w:p>
        </w:tc>
        <w:tc>
          <w:tcPr>
            <w:tcW w:w="1276" w:type="dxa"/>
          </w:tcPr>
          <w:p w14:paraId="31BF67B3" w14:textId="77777777" w:rsidR="007E3A07" w:rsidRPr="00586F86" w:rsidRDefault="007E3A07" w:rsidP="00953B15">
            <w:pPr>
              <w:rPr>
                <w:rFonts w:ascii="Arial" w:hAnsi="Arial" w:cs="Arial"/>
                <w:b/>
                <w:lang w:val="mn-MN"/>
              </w:rPr>
            </w:pPr>
          </w:p>
          <w:p w14:paraId="16FA1938" w14:textId="77777777" w:rsidR="007E3A07" w:rsidRPr="00586F86" w:rsidRDefault="007E3A07" w:rsidP="00953B15">
            <w:pPr>
              <w:rPr>
                <w:rFonts w:ascii="Arial" w:hAnsi="Arial" w:cs="Arial"/>
                <w:b/>
                <w:lang w:val="mn-MN"/>
              </w:rPr>
            </w:pPr>
            <w:r w:rsidRPr="00586F86">
              <w:rPr>
                <w:rFonts w:ascii="Arial" w:hAnsi="Arial" w:cs="Arial"/>
                <w:b/>
                <w:lang w:val="mn-MN"/>
              </w:rPr>
              <w:t xml:space="preserve">   </w:t>
            </w:r>
          </w:p>
          <w:p w14:paraId="13A62EFF" w14:textId="30619F79" w:rsidR="007E3A07" w:rsidRPr="00586F86" w:rsidRDefault="007E3A07" w:rsidP="00953B15">
            <w:pPr>
              <w:rPr>
                <w:rFonts w:ascii="Arial" w:hAnsi="Arial" w:cs="Arial"/>
                <w:b/>
                <w:lang w:val="mn-MN"/>
              </w:rPr>
            </w:pPr>
            <w:r w:rsidRPr="00586F86">
              <w:rPr>
                <w:rFonts w:ascii="Arial" w:hAnsi="Arial" w:cs="Arial"/>
                <w:b/>
                <w:lang w:val="mn-MN"/>
              </w:rPr>
              <w:t>2018_258</w:t>
            </w:r>
          </w:p>
          <w:p w14:paraId="6965A235" w14:textId="77777777" w:rsidR="007E3A07" w:rsidRPr="00586F86" w:rsidRDefault="007E3A07" w:rsidP="00953B15">
            <w:pPr>
              <w:rPr>
                <w:rFonts w:ascii="Arial" w:hAnsi="Arial" w:cs="Arial"/>
                <w:b/>
                <w:lang w:val="mn-MN"/>
              </w:rPr>
            </w:pPr>
          </w:p>
          <w:p w14:paraId="7B0CC695" w14:textId="77777777" w:rsidR="007E3A07" w:rsidRPr="00586F86" w:rsidRDefault="007E3A07" w:rsidP="00953B15">
            <w:pPr>
              <w:rPr>
                <w:rFonts w:ascii="Arial" w:hAnsi="Arial" w:cs="Arial"/>
                <w:b/>
                <w:lang w:val="mn-MN"/>
              </w:rPr>
            </w:pPr>
          </w:p>
          <w:p w14:paraId="342B4195" w14:textId="77777777" w:rsidR="007E3A07" w:rsidRPr="00586F86" w:rsidRDefault="007E3A07" w:rsidP="00953B15">
            <w:pPr>
              <w:rPr>
                <w:rFonts w:ascii="Arial" w:hAnsi="Arial" w:cs="Arial"/>
                <w:b/>
                <w:lang w:val="mn-MN"/>
              </w:rPr>
            </w:pPr>
          </w:p>
          <w:p w14:paraId="13721F94" w14:textId="77777777" w:rsidR="007E3A07" w:rsidRPr="00586F86" w:rsidRDefault="007E3A07" w:rsidP="00953B15">
            <w:pPr>
              <w:rPr>
                <w:rFonts w:ascii="Arial" w:hAnsi="Arial" w:cs="Arial"/>
                <w:b/>
                <w:lang w:val="mn-MN"/>
              </w:rPr>
            </w:pPr>
          </w:p>
          <w:p w14:paraId="1C323720" w14:textId="77777777" w:rsidR="007E3A07" w:rsidRPr="00586F86" w:rsidRDefault="007E3A07" w:rsidP="00953B15">
            <w:pPr>
              <w:rPr>
                <w:rFonts w:ascii="Arial" w:hAnsi="Arial" w:cs="Arial"/>
                <w:b/>
                <w:lang w:val="mn-MN"/>
              </w:rPr>
            </w:pPr>
          </w:p>
          <w:p w14:paraId="4D798F9B" w14:textId="77777777" w:rsidR="007E3A07" w:rsidRPr="00586F86" w:rsidRDefault="007E3A07" w:rsidP="00953B15">
            <w:pPr>
              <w:rPr>
                <w:rFonts w:ascii="Arial" w:hAnsi="Arial" w:cs="Arial"/>
                <w:b/>
                <w:lang w:val="mn-MN"/>
              </w:rPr>
            </w:pPr>
          </w:p>
          <w:p w14:paraId="4B870400" w14:textId="77777777" w:rsidR="007E3A07" w:rsidRPr="00586F86" w:rsidRDefault="007E3A07" w:rsidP="00953B15">
            <w:pPr>
              <w:tabs>
                <w:tab w:val="left" w:pos="210"/>
              </w:tabs>
              <w:rPr>
                <w:rFonts w:ascii="Arial" w:hAnsi="Arial" w:cs="Arial"/>
                <w:b/>
                <w:lang w:val="mn-MN"/>
              </w:rPr>
            </w:pPr>
          </w:p>
        </w:tc>
        <w:tc>
          <w:tcPr>
            <w:tcW w:w="2410" w:type="dxa"/>
          </w:tcPr>
          <w:p w14:paraId="15B153E9" w14:textId="294E4853" w:rsidR="007E3A07" w:rsidRPr="00586F86" w:rsidRDefault="007E3A07" w:rsidP="00953B15">
            <w:pPr>
              <w:pStyle w:val="ListParagraph"/>
              <w:numPr>
                <w:ilvl w:val="1"/>
                <w:numId w:val="36"/>
              </w:numPr>
              <w:spacing w:line="240" w:lineRule="auto"/>
              <w:jc w:val="both"/>
              <w:rPr>
                <w:rFonts w:ascii="Arial" w:eastAsia="Times New Roman" w:hAnsi="Arial" w:cs="Arial"/>
                <w:lang w:val="mn-MN"/>
              </w:rPr>
            </w:pPr>
            <w:r w:rsidRPr="00586F86">
              <w:rPr>
                <w:rFonts w:ascii="Arial" w:eastAsia="Times New Roman" w:hAnsi="Arial" w:cs="Arial"/>
                <w:lang w:val="mn-MN"/>
              </w:rPr>
              <w:lastRenderedPageBreak/>
              <w:t xml:space="preserve">Харьяа </w:t>
            </w:r>
          </w:p>
          <w:p w14:paraId="4EECD84D" w14:textId="77777777" w:rsidR="007E3A07" w:rsidRPr="00586F86" w:rsidRDefault="007E3A07" w:rsidP="00385384">
            <w:pPr>
              <w:jc w:val="both"/>
              <w:rPr>
                <w:rFonts w:ascii="Arial" w:eastAsia="Times New Roman" w:hAnsi="Arial" w:cs="Arial"/>
                <w:lang w:val="mn-MN"/>
              </w:rPr>
            </w:pPr>
            <w:r w:rsidRPr="00586F86">
              <w:rPr>
                <w:rFonts w:ascii="Arial" w:eastAsia="Times New Roman" w:hAnsi="Arial" w:cs="Arial"/>
                <w:lang w:val="mn-MN"/>
              </w:rPr>
              <w:t xml:space="preserve">байгууллага болон салбар, нэгжид сахилга, дэг журмыг сахиулах тодорхой арга хэмжээ авч, төрийн албаны хууль </w:t>
            </w:r>
            <w:r w:rsidRPr="00586F86">
              <w:rPr>
                <w:rFonts w:ascii="Arial" w:eastAsia="Times New Roman" w:hAnsi="Arial" w:cs="Arial"/>
                <w:lang w:val="mn-MN"/>
              </w:rPr>
              <w:lastRenderedPageBreak/>
              <w:t xml:space="preserve">тогтоомж, холбогдох дүрэм, журмыг зөрчсөн төрийн албан хаагчид хариуцлага тооцож тухай бүр Засгийн газрын Хэрэг эрхлэх газарт тайлагнаж </w:t>
            </w:r>
          </w:p>
          <w:p w14:paraId="6F32E6D3" w14:textId="77777777" w:rsidR="007E3A07" w:rsidRPr="00586F86" w:rsidRDefault="007E3A07" w:rsidP="00953B15">
            <w:pPr>
              <w:jc w:val="both"/>
              <w:rPr>
                <w:rFonts w:ascii="Arial" w:eastAsia="Times New Roman" w:hAnsi="Arial" w:cs="Arial"/>
                <w:lang w:val="mn-MN"/>
              </w:rPr>
            </w:pPr>
            <w:r w:rsidRPr="00586F86">
              <w:rPr>
                <w:rFonts w:ascii="Arial" w:eastAsia="Times New Roman" w:hAnsi="Arial" w:cs="Arial"/>
                <w:lang w:val="mn-MN"/>
              </w:rPr>
              <w:t>байх;</w:t>
            </w:r>
          </w:p>
          <w:p w14:paraId="0ECE193A" w14:textId="77777777" w:rsidR="007E3A07" w:rsidRPr="00586F86" w:rsidRDefault="007E3A07" w:rsidP="00953B15">
            <w:pPr>
              <w:jc w:val="both"/>
              <w:rPr>
                <w:rFonts w:ascii="Arial" w:eastAsia="Times New Roman" w:hAnsi="Arial" w:cs="Arial"/>
                <w:lang w:val="mn-MN"/>
              </w:rPr>
            </w:pPr>
            <w:r w:rsidRPr="00586F86">
              <w:rPr>
                <w:rFonts w:ascii="Arial" w:eastAsia="Times New Roman" w:hAnsi="Arial" w:cs="Arial"/>
                <w:lang w:val="mn-MN"/>
              </w:rPr>
              <w:t xml:space="preserve">1.7. төрийн албан хаагч албан томилолтын явцад, ажлын болон ажлын бус цагаар ажлын байранд согтууруулах ундаа хэрэглэх явдлыг таслан зогсоох, төрийн байгууллагын байр, ажлын байранд согтууруулах ундаа, мансууруулах бодис, галт болон хүйтэн зэвсэг, тэсэрч дэлбэрэх болон шатамхай бодис, хэрэгслийг нэвтрүүлэх, хадгалах, хэрэглэх, ашиглахыг байгууллагын дотоод журамд тусган хориглож, зөрчсөн тохиолдолд </w:t>
            </w:r>
            <w:r w:rsidRPr="00586F86">
              <w:rPr>
                <w:rFonts w:ascii="Arial" w:eastAsia="Times New Roman" w:hAnsi="Arial" w:cs="Arial"/>
                <w:lang w:val="mn-MN"/>
              </w:rPr>
              <w:lastRenderedPageBreak/>
              <w:t>хариуцлага тооцох;</w:t>
            </w:r>
          </w:p>
        </w:tc>
        <w:tc>
          <w:tcPr>
            <w:tcW w:w="5670" w:type="dxa"/>
          </w:tcPr>
          <w:p w14:paraId="342C51ED" w14:textId="77777777" w:rsidR="00D77609" w:rsidRPr="00586F86" w:rsidRDefault="007E3A07" w:rsidP="00953B15">
            <w:pPr>
              <w:jc w:val="both"/>
              <w:rPr>
                <w:rFonts w:ascii="Arial" w:eastAsiaTheme="minorEastAsia" w:hAnsi="Arial" w:cs="Arial"/>
                <w:lang w:val="mn-MN"/>
              </w:rPr>
            </w:pPr>
            <w:r w:rsidRPr="00586F86">
              <w:rPr>
                <w:rFonts w:ascii="Arial" w:eastAsiaTheme="minorEastAsia" w:hAnsi="Arial" w:cs="Arial"/>
                <w:lang w:val="mn-MN"/>
              </w:rPr>
              <w:lastRenderedPageBreak/>
              <w:t>Төрийн Албаны сахилга хариуцлага, дэг журмыг чангатгах тогтоолын дагуу</w:t>
            </w:r>
            <w:r w:rsidRPr="00586F86">
              <w:rPr>
                <w:rFonts w:ascii="Arial" w:eastAsiaTheme="minorEastAsia" w:hAnsi="Arial" w:cs="Arial"/>
                <w:b/>
                <w:lang w:val="mn-MN"/>
              </w:rPr>
              <w:t xml:space="preserve"> </w:t>
            </w:r>
            <w:r w:rsidRPr="00586F86">
              <w:rPr>
                <w:rFonts w:ascii="Arial" w:eastAsiaTheme="minorEastAsia" w:hAnsi="Arial" w:cs="Arial"/>
                <w:lang w:val="mn-MN"/>
              </w:rPr>
              <w:t>Ёс зүйн хорооноос</w:t>
            </w:r>
            <w:r w:rsidRPr="00586F86">
              <w:rPr>
                <w:rFonts w:ascii="Arial" w:eastAsiaTheme="minorEastAsia" w:hAnsi="Arial" w:cs="Arial"/>
                <w:b/>
                <w:lang w:val="mn-MN"/>
              </w:rPr>
              <w:t xml:space="preserve"> </w:t>
            </w:r>
            <w:r w:rsidRPr="00586F86">
              <w:rPr>
                <w:rFonts w:ascii="Arial" w:eastAsiaTheme="minorEastAsia" w:hAnsi="Arial" w:cs="Arial"/>
                <w:lang w:val="mn-MN"/>
              </w:rPr>
              <w:t xml:space="preserve">байгууллага дээр болон томилолтоор яваад ирэх хүртэл томилолтын хугацаанд архидан согтуурах үед шууд халах хүртэл арга хэмжээ авах талаар бүх албан хаагчдын  хурлаар хэлэлцэн шийдвэрлэсэн. </w:t>
            </w:r>
          </w:p>
          <w:p w14:paraId="449128BC" w14:textId="77777777" w:rsidR="00D77609" w:rsidRPr="00586F86" w:rsidRDefault="00D77609" w:rsidP="00953B15">
            <w:pPr>
              <w:jc w:val="both"/>
              <w:rPr>
                <w:rFonts w:ascii="Arial" w:eastAsiaTheme="minorEastAsia" w:hAnsi="Arial" w:cs="Arial"/>
                <w:lang w:val="mn-MN"/>
              </w:rPr>
            </w:pPr>
          </w:p>
          <w:p w14:paraId="0FD48692" w14:textId="77777777" w:rsidR="00D77609" w:rsidRPr="00586F86" w:rsidRDefault="00D77609" w:rsidP="00953B15">
            <w:pPr>
              <w:jc w:val="both"/>
              <w:rPr>
                <w:rFonts w:ascii="Arial" w:eastAsiaTheme="minorEastAsia" w:hAnsi="Arial" w:cs="Arial"/>
                <w:lang w:val="mn-MN"/>
              </w:rPr>
            </w:pPr>
          </w:p>
          <w:p w14:paraId="673B5372" w14:textId="77777777" w:rsidR="00D77609" w:rsidRPr="00586F86" w:rsidRDefault="00D77609" w:rsidP="00953B15">
            <w:pPr>
              <w:jc w:val="both"/>
              <w:rPr>
                <w:rFonts w:ascii="Arial" w:eastAsiaTheme="minorEastAsia" w:hAnsi="Arial" w:cs="Arial"/>
                <w:lang w:val="mn-MN"/>
              </w:rPr>
            </w:pPr>
          </w:p>
          <w:p w14:paraId="69FD3665" w14:textId="77777777" w:rsidR="00D77609" w:rsidRPr="00586F86" w:rsidRDefault="00D77609" w:rsidP="00953B15">
            <w:pPr>
              <w:jc w:val="both"/>
              <w:rPr>
                <w:rFonts w:ascii="Arial" w:eastAsiaTheme="minorEastAsia" w:hAnsi="Arial" w:cs="Arial"/>
                <w:lang w:val="mn-MN"/>
              </w:rPr>
            </w:pPr>
          </w:p>
          <w:p w14:paraId="321CB5CE" w14:textId="77777777" w:rsidR="00D77609" w:rsidRPr="00586F86" w:rsidRDefault="00D77609" w:rsidP="00953B15">
            <w:pPr>
              <w:jc w:val="both"/>
              <w:rPr>
                <w:rFonts w:ascii="Arial" w:eastAsiaTheme="minorEastAsia" w:hAnsi="Arial" w:cs="Arial"/>
                <w:lang w:val="mn-MN"/>
              </w:rPr>
            </w:pPr>
          </w:p>
          <w:p w14:paraId="13AA8131" w14:textId="33F987C4" w:rsidR="007E3A07" w:rsidRPr="00586F86" w:rsidRDefault="007E3A07" w:rsidP="00953B15">
            <w:pPr>
              <w:jc w:val="both"/>
              <w:rPr>
                <w:rFonts w:ascii="Arial" w:eastAsia="MS Mincho" w:hAnsi="Arial" w:cs="Arial"/>
                <w:lang w:val="mn-MN"/>
              </w:rPr>
            </w:pPr>
            <w:r w:rsidRPr="00586F86">
              <w:rPr>
                <w:rFonts w:ascii="Arial" w:eastAsia="MS Mincho" w:hAnsi="Arial" w:cs="Arial"/>
                <w:lang w:val="mn-MN"/>
              </w:rPr>
              <w:t xml:space="preserve">Аливаа баяр ёслол тэмдэглэлт өдрүүдэд хариуцлагатай жижүүрийн хуваарь баталж сахилга хариуцлага, ёс зүйн зөрчлөөс урьдчилан </w:t>
            </w:r>
            <w:r w:rsidR="00D77609" w:rsidRPr="00586F86">
              <w:rPr>
                <w:rFonts w:ascii="Arial" w:eastAsia="MS Mincho" w:hAnsi="Arial" w:cs="Arial"/>
                <w:lang w:val="mn-MN"/>
              </w:rPr>
              <w:t>сэргийлж ажилласан. Технологийн болон г</w:t>
            </w:r>
            <w:r w:rsidRPr="00586F86">
              <w:rPr>
                <w:rFonts w:ascii="Arial" w:eastAsia="MS Mincho" w:hAnsi="Arial" w:cs="Arial"/>
                <w:lang w:val="mn-MN"/>
              </w:rPr>
              <w:t>эмт хэрэг</w:t>
            </w:r>
            <w:r w:rsidR="006B36BD" w:rsidRPr="00586F86">
              <w:rPr>
                <w:rFonts w:ascii="Arial" w:eastAsia="MS Mincho" w:hAnsi="Arial" w:cs="Arial"/>
                <w:lang w:val="mn-MN"/>
              </w:rPr>
              <w:t>,</w:t>
            </w:r>
            <w:r w:rsidRPr="00586F86">
              <w:rPr>
                <w:rFonts w:ascii="Arial" w:eastAsia="MS Mincho" w:hAnsi="Arial" w:cs="Arial"/>
                <w:lang w:val="mn-MN"/>
              </w:rPr>
              <w:t xml:space="preserve"> ёс </w:t>
            </w:r>
            <w:r w:rsidR="00D77609" w:rsidRPr="00586F86">
              <w:rPr>
                <w:rFonts w:ascii="Arial" w:eastAsia="MS Mincho" w:hAnsi="Arial" w:cs="Arial"/>
                <w:lang w:val="mn-MN"/>
              </w:rPr>
              <w:t>зүйн зөрчилгүй ажиллаж байна.</w:t>
            </w:r>
            <w:r w:rsidRPr="00586F86">
              <w:rPr>
                <w:rFonts w:ascii="Arial" w:eastAsia="MS Mincho" w:hAnsi="Arial" w:cs="Arial"/>
                <w:lang w:val="mn-MN"/>
              </w:rPr>
              <w:t>.</w:t>
            </w:r>
          </w:p>
          <w:p w14:paraId="0F2AF458" w14:textId="77777777" w:rsidR="007E3A07" w:rsidRPr="00586F86" w:rsidRDefault="007E3A07" w:rsidP="00953B15">
            <w:pPr>
              <w:jc w:val="both"/>
              <w:rPr>
                <w:rFonts w:ascii="Arial" w:eastAsia="MS Mincho" w:hAnsi="Arial" w:cs="Arial"/>
                <w:lang w:val="mn-MN"/>
              </w:rPr>
            </w:pPr>
          </w:p>
        </w:tc>
        <w:tc>
          <w:tcPr>
            <w:tcW w:w="850" w:type="dxa"/>
          </w:tcPr>
          <w:p w14:paraId="7DEC88A4" w14:textId="77777777" w:rsidR="007E3A07" w:rsidRPr="00586F86" w:rsidRDefault="007E3A07" w:rsidP="00953B15">
            <w:pPr>
              <w:rPr>
                <w:rFonts w:ascii="Arial" w:hAnsi="Arial" w:cs="Arial"/>
                <w:highlight w:val="yellow"/>
                <w:lang w:val="mn-MN"/>
              </w:rPr>
            </w:pPr>
          </w:p>
          <w:p w14:paraId="7642F004" w14:textId="77777777" w:rsidR="007E3A07" w:rsidRPr="00586F86" w:rsidRDefault="007E3A07" w:rsidP="00953B15">
            <w:pPr>
              <w:rPr>
                <w:rFonts w:ascii="Arial" w:hAnsi="Arial" w:cs="Arial"/>
                <w:highlight w:val="yellow"/>
                <w:lang w:val="mn-MN"/>
              </w:rPr>
            </w:pPr>
          </w:p>
          <w:p w14:paraId="00FEADC9" w14:textId="77777777" w:rsidR="007E3A07" w:rsidRPr="00586F86" w:rsidRDefault="007E3A07" w:rsidP="00953B15">
            <w:pPr>
              <w:rPr>
                <w:rFonts w:ascii="Arial" w:hAnsi="Arial" w:cs="Arial"/>
                <w:lang w:val="mn-MN"/>
              </w:rPr>
            </w:pPr>
            <w:r w:rsidRPr="00586F86">
              <w:rPr>
                <w:rFonts w:ascii="Arial" w:hAnsi="Arial" w:cs="Arial"/>
                <w:lang w:val="mn-MN"/>
              </w:rPr>
              <w:t xml:space="preserve">    </w:t>
            </w:r>
          </w:p>
          <w:p w14:paraId="455DB3E3" w14:textId="77777777" w:rsidR="007E3A07" w:rsidRPr="00586F86" w:rsidRDefault="007E3A07" w:rsidP="00953B15">
            <w:pPr>
              <w:rPr>
                <w:rFonts w:ascii="Arial" w:hAnsi="Arial" w:cs="Arial"/>
                <w:lang w:val="mn-MN"/>
              </w:rPr>
            </w:pPr>
          </w:p>
          <w:p w14:paraId="36CAEA53" w14:textId="77777777" w:rsidR="007E3A07" w:rsidRPr="00586F86" w:rsidRDefault="007E3A07" w:rsidP="00953B15">
            <w:pPr>
              <w:rPr>
                <w:rFonts w:ascii="Arial" w:hAnsi="Arial" w:cs="Arial"/>
                <w:lang w:val="mn-MN"/>
              </w:rPr>
            </w:pPr>
          </w:p>
          <w:p w14:paraId="218C55CF" w14:textId="77777777" w:rsidR="007E3A07" w:rsidRPr="00586F86" w:rsidRDefault="007E3A07" w:rsidP="00953B15">
            <w:pPr>
              <w:rPr>
                <w:rFonts w:ascii="Arial" w:hAnsi="Arial" w:cs="Arial"/>
                <w:lang w:val="mn-MN"/>
              </w:rPr>
            </w:pPr>
          </w:p>
          <w:p w14:paraId="43C57590" w14:textId="77777777" w:rsidR="007E3A07" w:rsidRDefault="007E3A07" w:rsidP="00953B15">
            <w:pPr>
              <w:jc w:val="center"/>
              <w:rPr>
                <w:rFonts w:ascii="Arial" w:hAnsi="Arial" w:cs="Arial"/>
                <w:lang w:val="mn-MN"/>
              </w:rPr>
            </w:pPr>
            <w:r w:rsidRPr="00586F86">
              <w:rPr>
                <w:rFonts w:ascii="Arial" w:hAnsi="Arial" w:cs="Arial"/>
                <w:lang w:val="mn-MN"/>
              </w:rPr>
              <w:t>70</w:t>
            </w:r>
          </w:p>
          <w:p w14:paraId="093BFB5E" w14:textId="77777777" w:rsidR="003F2CCF" w:rsidRDefault="003F2CCF" w:rsidP="00953B15">
            <w:pPr>
              <w:jc w:val="center"/>
              <w:rPr>
                <w:rFonts w:ascii="Arial" w:hAnsi="Arial" w:cs="Arial"/>
                <w:lang w:val="mn-MN"/>
              </w:rPr>
            </w:pPr>
          </w:p>
          <w:p w14:paraId="5D2707C2" w14:textId="77777777" w:rsidR="003F2CCF" w:rsidRDefault="003F2CCF" w:rsidP="00953B15">
            <w:pPr>
              <w:jc w:val="center"/>
              <w:rPr>
                <w:rFonts w:ascii="Arial" w:hAnsi="Arial" w:cs="Arial"/>
                <w:lang w:val="mn-MN"/>
              </w:rPr>
            </w:pPr>
          </w:p>
          <w:p w14:paraId="3D6189AC" w14:textId="77777777" w:rsidR="003F2CCF" w:rsidRDefault="003F2CCF" w:rsidP="00953B15">
            <w:pPr>
              <w:jc w:val="center"/>
              <w:rPr>
                <w:rFonts w:ascii="Arial" w:hAnsi="Arial" w:cs="Arial"/>
                <w:lang w:val="mn-MN"/>
              </w:rPr>
            </w:pPr>
          </w:p>
          <w:p w14:paraId="1FC4B002" w14:textId="20445FB0" w:rsidR="003F2CCF" w:rsidRPr="00586F86" w:rsidRDefault="003F2CCF" w:rsidP="00953B15">
            <w:pPr>
              <w:jc w:val="center"/>
              <w:rPr>
                <w:rFonts w:ascii="Arial" w:hAnsi="Arial" w:cs="Arial"/>
                <w:highlight w:val="yellow"/>
                <w:lang w:val="mn-MN"/>
              </w:rPr>
            </w:pPr>
            <w:r>
              <w:rPr>
                <w:rFonts w:ascii="Arial" w:hAnsi="Arial" w:cs="Arial"/>
                <w:lang w:val="mn-MN"/>
              </w:rPr>
              <w:t>70</w:t>
            </w:r>
          </w:p>
        </w:tc>
        <w:tc>
          <w:tcPr>
            <w:tcW w:w="851" w:type="dxa"/>
          </w:tcPr>
          <w:p w14:paraId="57A0ECFB" w14:textId="77777777" w:rsidR="007E3A07" w:rsidRPr="00586F86" w:rsidRDefault="007E3A07" w:rsidP="00953B15">
            <w:pPr>
              <w:jc w:val="center"/>
              <w:rPr>
                <w:rFonts w:ascii="Arial" w:hAnsi="Arial" w:cs="Arial"/>
                <w:highlight w:val="yellow"/>
                <w:lang w:val="mn-MN"/>
              </w:rPr>
            </w:pPr>
          </w:p>
          <w:p w14:paraId="53B0321F" w14:textId="77777777" w:rsidR="007E3A07" w:rsidRPr="00586F86" w:rsidRDefault="007E3A07" w:rsidP="00953B15">
            <w:pPr>
              <w:jc w:val="center"/>
              <w:rPr>
                <w:rFonts w:ascii="Arial" w:hAnsi="Arial" w:cs="Arial"/>
                <w:highlight w:val="yellow"/>
                <w:lang w:val="mn-MN"/>
              </w:rPr>
            </w:pPr>
          </w:p>
          <w:p w14:paraId="297FC068" w14:textId="77777777" w:rsidR="007E3A07" w:rsidRPr="00586F86" w:rsidRDefault="007E3A07" w:rsidP="00953B15">
            <w:pPr>
              <w:jc w:val="center"/>
              <w:rPr>
                <w:rFonts w:ascii="Arial" w:hAnsi="Arial" w:cs="Arial"/>
                <w:highlight w:val="yellow"/>
                <w:lang w:val="mn-MN"/>
              </w:rPr>
            </w:pPr>
          </w:p>
          <w:p w14:paraId="250513E6" w14:textId="77777777" w:rsidR="007E3A07" w:rsidRPr="00586F86" w:rsidRDefault="007E3A07" w:rsidP="00953B15">
            <w:pPr>
              <w:jc w:val="center"/>
              <w:rPr>
                <w:rFonts w:ascii="Arial" w:hAnsi="Arial" w:cs="Arial"/>
                <w:highlight w:val="yellow"/>
                <w:lang w:val="mn-MN"/>
              </w:rPr>
            </w:pPr>
          </w:p>
          <w:p w14:paraId="4ED92849" w14:textId="77777777" w:rsidR="007E3A07" w:rsidRPr="00586F86" w:rsidRDefault="007E3A07" w:rsidP="00953B15">
            <w:pPr>
              <w:jc w:val="center"/>
              <w:rPr>
                <w:rFonts w:ascii="Arial" w:hAnsi="Arial" w:cs="Arial"/>
                <w:highlight w:val="yellow"/>
                <w:lang w:val="mn-MN"/>
              </w:rPr>
            </w:pPr>
          </w:p>
          <w:p w14:paraId="7BEB482A" w14:textId="77777777" w:rsidR="007E3A07" w:rsidRPr="00586F86" w:rsidRDefault="007E3A07" w:rsidP="00953B15">
            <w:pPr>
              <w:jc w:val="center"/>
              <w:rPr>
                <w:rFonts w:ascii="Arial" w:hAnsi="Arial" w:cs="Arial"/>
                <w:highlight w:val="yellow"/>
                <w:lang w:val="mn-MN"/>
              </w:rPr>
            </w:pPr>
          </w:p>
        </w:tc>
        <w:tc>
          <w:tcPr>
            <w:tcW w:w="709" w:type="dxa"/>
          </w:tcPr>
          <w:p w14:paraId="4178D8DE" w14:textId="77777777" w:rsidR="007E3A07" w:rsidRPr="00586F86" w:rsidRDefault="007E3A07" w:rsidP="00953B15">
            <w:pPr>
              <w:jc w:val="center"/>
              <w:rPr>
                <w:rFonts w:ascii="Arial" w:hAnsi="Arial" w:cs="Arial"/>
                <w:highlight w:val="yellow"/>
                <w:lang w:val="mn-MN"/>
              </w:rPr>
            </w:pPr>
          </w:p>
        </w:tc>
      </w:tr>
      <w:tr w:rsidR="00EE5FF2" w:rsidRPr="00586F86" w14:paraId="2C2BC75E" w14:textId="77777777" w:rsidTr="00050D39">
        <w:trPr>
          <w:trHeight w:val="845"/>
        </w:trPr>
        <w:tc>
          <w:tcPr>
            <w:tcW w:w="709" w:type="dxa"/>
          </w:tcPr>
          <w:p w14:paraId="24926F13" w14:textId="7F83FA4E" w:rsidR="00EE5FF2" w:rsidRPr="00586F86" w:rsidRDefault="0056712E" w:rsidP="00953B15">
            <w:pPr>
              <w:rPr>
                <w:rFonts w:ascii="Arial" w:hAnsi="Arial" w:cs="Arial"/>
                <w:lang w:val="mn-MN"/>
              </w:rPr>
            </w:pPr>
            <w:r>
              <w:rPr>
                <w:rFonts w:ascii="Arial" w:hAnsi="Arial" w:cs="Arial"/>
                <w:lang w:val="mn-MN"/>
              </w:rPr>
              <w:lastRenderedPageBreak/>
              <w:t>12</w:t>
            </w:r>
          </w:p>
        </w:tc>
        <w:tc>
          <w:tcPr>
            <w:tcW w:w="1842" w:type="dxa"/>
          </w:tcPr>
          <w:p w14:paraId="48C1445D" w14:textId="77777777" w:rsidR="00EE5FF2" w:rsidRPr="00586F86" w:rsidRDefault="00EE5FF2" w:rsidP="00953B15">
            <w:pPr>
              <w:rPr>
                <w:rFonts w:ascii="Arial" w:hAnsi="Arial" w:cs="Arial"/>
                <w:lang w:val="mn-MN"/>
              </w:rPr>
            </w:pPr>
            <w:r w:rsidRPr="00586F86">
              <w:rPr>
                <w:rFonts w:ascii="Arial" w:hAnsi="Arial" w:cs="Arial"/>
                <w:lang w:val="mn-MN"/>
              </w:rPr>
              <w:t>Төрийн албаны зарим албан тушаалын цалингийн хэмжээ, доод хэмжээг шинэчлэн тогтоох тухай</w:t>
            </w:r>
          </w:p>
          <w:p w14:paraId="09D63AC2" w14:textId="77777777" w:rsidR="00EE5FF2" w:rsidRPr="00586F86" w:rsidRDefault="00EE5FF2" w:rsidP="00953B15">
            <w:pPr>
              <w:rPr>
                <w:rFonts w:ascii="Arial" w:hAnsi="Arial" w:cs="Arial"/>
                <w:lang w:val="mn-MN"/>
              </w:rPr>
            </w:pPr>
          </w:p>
          <w:p w14:paraId="20BBE24D" w14:textId="6133587A" w:rsidR="00EE5FF2" w:rsidRPr="00586F86" w:rsidRDefault="00EE5FF2" w:rsidP="00953B15">
            <w:pPr>
              <w:rPr>
                <w:rFonts w:ascii="Arial" w:hAnsi="Arial" w:cs="Arial"/>
                <w:lang w:val="mn-MN"/>
              </w:rPr>
            </w:pPr>
            <w:r w:rsidRPr="00586F86">
              <w:rPr>
                <w:rFonts w:ascii="Arial" w:hAnsi="Arial" w:cs="Arial"/>
                <w:lang w:val="mn-MN"/>
              </w:rPr>
              <w:t>2024-12-25</w:t>
            </w:r>
          </w:p>
        </w:tc>
        <w:tc>
          <w:tcPr>
            <w:tcW w:w="1276" w:type="dxa"/>
          </w:tcPr>
          <w:p w14:paraId="7A98D04E" w14:textId="77777777" w:rsidR="00EE5FF2" w:rsidRPr="00586F86" w:rsidRDefault="00EE5FF2" w:rsidP="00953B15">
            <w:pPr>
              <w:rPr>
                <w:rFonts w:ascii="Arial" w:hAnsi="Arial" w:cs="Arial"/>
                <w:b/>
                <w:lang w:val="mn-MN"/>
              </w:rPr>
            </w:pPr>
          </w:p>
          <w:p w14:paraId="62E578DD" w14:textId="68FD3100" w:rsidR="00EE5FF2" w:rsidRPr="00586F86" w:rsidRDefault="00EE5FF2" w:rsidP="00953B15">
            <w:pPr>
              <w:rPr>
                <w:rFonts w:ascii="Arial" w:hAnsi="Arial" w:cs="Arial"/>
              </w:rPr>
            </w:pPr>
            <w:r w:rsidRPr="00586F86">
              <w:rPr>
                <w:rFonts w:ascii="Arial" w:hAnsi="Arial" w:cs="Arial"/>
                <w:lang w:val="mn-MN"/>
              </w:rPr>
              <w:t>2024</w:t>
            </w:r>
            <w:r w:rsidRPr="00586F86">
              <w:rPr>
                <w:rFonts w:ascii="Arial" w:hAnsi="Arial" w:cs="Arial"/>
              </w:rPr>
              <w:t>_238</w:t>
            </w:r>
          </w:p>
        </w:tc>
        <w:tc>
          <w:tcPr>
            <w:tcW w:w="2410" w:type="dxa"/>
          </w:tcPr>
          <w:p w14:paraId="544DC8DB" w14:textId="77777777" w:rsidR="00EE5FF2" w:rsidRPr="00586F86" w:rsidRDefault="00EE5FF2" w:rsidP="00EE5FF2">
            <w:pPr>
              <w:jc w:val="both"/>
              <w:rPr>
                <w:rFonts w:ascii="Arial" w:eastAsia="Times New Roman" w:hAnsi="Arial" w:cs="Arial"/>
                <w:lang w:val="mn-MN"/>
              </w:rPr>
            </w:pPr>
          </w:p>
          <w:p w14:paraId="185AAEC6" w14:textId="5AE355BC" w:rsidR="00EE5FF2" w:rsidRPr="00586F86" w:rsidRDefault="00381685" w:rsidP="00381685">
            <w:pPr>
              <w:rPr>
                <w:rFonts w:ascii="Arial" w:eastAsia="Times New Roman" w:hAnsi="Arial" w:cs="Arial"/>
                <w:lang w:val="mn-MN"/>
              </w:rPr>
            </w:pPr>
            <w:r>
              <w:rPr>
                <w:rFonts w:ascii="Arial" w:eastAsia="Times New Roman" w:hAnsi="Arial" w:cs="Arial"/>
                <w:lang w:val="mn-MN"/>
              </w:rPr>
              <w:t>Төрийн үйлчилгээний мэргэжлийн бусад байгуулллагын албан тушаалын цалингын доод хэмжээ</w:t>
            </w:r>
          </w:p>
        </w:tc>
        <w:tc>
          <w:tcPr>
            <w:tcW w:w="5670" w:type="dxa"/>
          </w:tcPr>
          <w:p w14:paraId="035FF52C" w14:textId="77777777" w:rsidR="00EE5FF2" w:rsidRPr="00586F86" w:rsidRDefault="00EE5FF2" w:rsidP="00953B15">
            <w:pPr>
              <w:jc w:val="both"/>
              <w:rPr>
                <w:rFonts w:ascii="Arial" w:eastAsiaTheme="minorEastAsia" w:hAnsi="Arial" w:cs="Arial"/>
                <w:lang w:val="mn-MN"/>
              </w:rPr>
            </w:pPr>
          </w:p>
          <w:p w14:paraId="69EF9866" w14:textId="24A5BD10" w:rsidR="00ED160C" w:rsidRPr="00586F86" w:rsidRDefault="00480FF9" w:rsidP="00953B15">
            <w:pPr>
              <w:jc w:val="both"/>
              <w:rPr>
                <w:rFonts w:ascii="Arial" w:eastAsiaTheme="minorEastAsia" w:hAnsi="Arial" w:cs="Arial"/>
                <w:lang w:val="mn-MN"/>
              </w:rPr>
            </w:pPr>
            <w:r w:rsidRPr="00586F86">
              <w:rPr>
                <w:rFonts w:ascii="Arial" w:eastAsiaTheme="minorEastAsia" w:hAnsi="Arial" w:cs="Arial"/>
                <w:lang w:val="mn-MN"/>
              </w:rPr>
              <w:t xml:space="preserve">10-р хавсралтын  дагуу ажилчдын үндсэн цалинг, цалингийн сүлжээний дагуу олгож байгаа ба төрийн албанд алба хаасан хугацааны нэмэгдлийг 1-25 хувиар 77 ажилтанд 62,656,6 мян/төгрөг, мэргэжлийн зэргийг 10-20 хувиар 38 ажилтанд 29.794,6 мян/төг, төвийн даргын тушаалаар ур чадварын нэмэгдлийг 10-25 хувиар 29 хүнд 36.956,8 мян.төгрөг, мөнгөн урамшуулал 3,436.0 мян.төгрөгийг ажлын үр дүнг харгалзан олгосон. 32 хүнд шөнө хоногийн хөлсөнд 16.096,0 төгрөг, 25 хүнд илүү цаг, нийтээр амрах баярын өдөр ажилласны нэмэгдэл хөлсөнд 14.971.8 мян.төгрөгийг тус тус олгосон.  </w:t>
            </w:r>
          </w:p>
        </w:tc>
        <w:tc>
          <w:tcPr>
            <w:tcW w:w="850" w:type="dxa"/>
          </w:tcPr>
          <w:p w14:paraId="1066E500" w14:textId="77777777" w:rsidR="00EE5FF2" w:rsidRPr="00586F86" w:rsidRDefault="00EE5FF2" w:rsidP="00953B15">
            <w:pPr>
              <w:rPr>
                <w:rFonts w:ascii="Arial" w:hAnsi="Arial" w:cs="Arial"/>
                <w:highlight w:val="yellow"/>
                <w:lang w:val="mn-MN"/>
              </w:rPr>
            </w:pPr>
          </w:p>
          <w:p w14:paraId="27B68348" w14:textId="06F78DAA" w:rsidR="000C20C6" w:rsidRPr="00586F86" w:rsidRDefault="000C20C6" w:rsidP="00953B15">
            <w:pPr>
              <w:rPr>
                <w:rFonts w:ascii="Arial" w:hAnsi="Arial" w:cs="Arial"/>
                <w:highlight w:val="yellow"/>
              </w:rPr>
            </w:pPr>
            <w:r w:rsidRPr="00586F86">
              <w:rPr>
                <w:rFonts w:ascii="Arial" w:hAnsi="Arial" w:cs="Arial"/>
              </w:rPr>
              <w:t>70</w:t>
            </w:r>
          </w:p>
        </w:tc>
        <w:tc>
          <w:tcPr>
            <w:tcW w:w="851" w:type="dxa"/>
          </w:tcPr>
          <w:p w14:paraId="1FD72F29" w14:textId="77777777" w:rsidR="00EE5FF2" w:rsidRPr="00586F86" w:rsidRDefault="00EE5FF2" w:rsidP="00953B15">
            <w:pPr>
              <w:jc w:val="center"/>
              <w:rPr>
                <w:rFonts w:ascii="Arial" w:hAnsi="Arial" w:cs="Arial"/>
                <w:highlight w:val="yellow"/>
                <w:lang w:val="mn-MN"/>
              </w:rPr>
            </w:pPr>
          </w:p>
        </w:tc>
        <w:tc>
          <w:tcPr>
            <w:tcW w:w="709" w:type="dxa"/>
          </w:tcPr>
          <w:p w14:paraId="1D38EEBF" w14:textId="77777777" w:rsidR="00EE5FF2" w:rsidRPr="00586F86" w:rsidRDefault="00EE5FF2" w:rsidP="00953B15">
            <w:pPr>
              <w:jc w:val="center"/>
              <w:rPr>
                <w:rFonts w:ascii="Arial" w:hAnsi="Arial" w:cs="Arial"/>
                <w:highlight w:val="yellow"/>
                <w:lang w:val="mn-MN"/>
              </w:rPr>
            </w:pPr>
          </w:p>
        </w:tc>
      </w:tr>
      <w:tr w:rsidR="007E3A07" w:rsidRPr="00586F86" w14:paraId="638A5DAE" w14:textId="14CACE0B" w:rsidTr="00050D39">
        <w:trPr>
          <w:trHeight w:val="319"/>
        </w:trPr>
        <w:tc>
          <w:tcPr>
            <w:tcW w:w="709" w:type="dxa"/>
          </w:tcPr>
          <w:p w14:paraId="2C2B23D2" w14:textId="77777777" w:rsidR="007E3A07" w:rsidRPr="00586F86" w:rsidRDefault="007E3A07" w:rsidP="00953B15">
            <w:pPr>
              <w:jc w:val="center"/>
              <w:rPr>
                <w:rFonts w:ascii="Arial" w:hAnsi="Arial" w:cs="Arial"/>
                <w:bCs/>
                <w:lang w:val="mn-MN"/>
              </w:rPr>
            </w:pPr>
          </w:p>
        </w:tc>
        <w:tc>
          <w:tcPr>
            <w:tcW w:w="12899" w:type="dxa"/>
            <w:gridSpan w:val="6"/>
            <w:shd w:val="clear" w:color="auto" w:fill="auto"/>
          </w:tcPr>
          <w:p w14:paraId="7014A853" w14:textId="57BF03CD" w:rsidR="007E3A07" w:rsidRPr="00586F86" w:rsidRDefault="007E3A07" w:rsidP="00953B15">
            <w:pPr>
              <w:jc w:val="center"/>
              <w:rPr>
                <w:rFonts w:ascii="Arial" w:hAnsi="Arial" w:cs="Arial"/>
                <w:bCs/>
                <w:lang w:val="mn-MN"/>
              </w:rPr>
            </w:pPr>
            <w:r w:rsidRPr="00586F86">
              <w:rPr>
                <w:rFonts w:ascii="Arial" w:hAnsi="Arial" w:cs="Arial"/>
                <w:bCs/>
                <w:lang w:val="mn-MN"/>
              </w:rPr>
              <w:t>Хэсгийн дундаж 7</w:t>
            </w:r>
            <w:r w:rsidR="003F2CCF">
              <w:rPr>
                <w:rFonts w:ascii="Arial" w:hAnsi="Arial" w:cs="Arial"/>
                <w:bCs/>
                <w:lang w:val="mn-MN"/>
              </w:rPr>
              <w:t>0,0</w:t>
            </w:r>
            <w:r w:rsidRPr="00586F86">
              <w:rPr>
                <w:rFonts w:ascii="Arial" w:hAnsi="Arial" w:cs="Arial"/>
                <w:bCs/>
                <w:lang w:val="mn-MN"/>
              </w:rPr>
              <w:t xml:space="preserve"> хувь</w:t>
            </w:r>
          </w:p>
        </w:tc>
        <w:tc>
          <w:tcPr>
            <w:tcW w:w="709" w:type="dxa"/>
          </w:tcPr>
          <w:p w14:paraId="18CB20D0" w14:textId="77777777" w:rsidR="007E3A07" w:rsidRPr="00586F86" w:rsidRDefault="007E3A07" w:rsidP="00953B15">
            <w:pPr>
              <w:jc w:val="center"/>
              <w:rPr>
                <w:rFonts w:ascii="Arial" w:hAnsi="Arial" w:cs="Arial"/>
                <w:bCs/>
                <w:lang w:val="mn-MN"/>
              </w:rPr>
            </w:pPr>
          </w:p>
        </w:tc>
      </w:tr>
      <w:tr w:rsidR="007E3A07" w:rsidRPr="00586F86" w14:paraId="7164DA1D" w14:textId="4FD746E3" w:rsidTr="00050D39">
        <w:tc>
          <w:tcPr>
            <w:tcW w:w="709" w:type="dxa"/>
          </w:tcPr>
          <w:p w14:paraId="30B9D7EC" w14:textId="77777777" w:rsidR="007E3A07" w:rsidRPr="00586F86" w:rsidRDefault="007E3A07" w:rsidP="00953B15">
            <w:pPr>
              <w:tabs>
                <w:tab w:val="left" w:pos="7125"/>
              </w:tabs>
              <w:jc w:val="center"/>
              <w:rPr>
                <w:rFonts w:ascii="Arial" w:hAnsi="Arial" w:cs="Arial"/>
                <w:b/>
                <w:lang w:val="mn-MN"/>
              </w:rPr>
            </w:pPr>
          </w:p>
        </w:tc>
        <w:tc>
          <w:tcPr>
            <w:tcW w:w="12899" w:type="dxa"/>
            <w:gridSpan w:val="6"/>
          </w:tcPr>
          <w:p w14:paraId="4E38BAD8" w14:textId="01FDB8E6" w:rsidR="007E3A07" w:rsidRPr="00586F86" w:rsidRDefault="007E3A07" w:rsidP="00953B15">
            <w:pPr>
              <w:tabs>
                <w:tab w:val="left" w:pos="7125"/>
              </w:tabs>
              <w:jc w:val="center"/>
              <w:rPr>
                <w:rFonts w:ascii="Arial" w:hAnsi="Arial" w:cs="Arial"/>
                <w:b/>
              </w:rPr>
            </w:pPr>
            <w:r w:rsidRPr="00586F86">
              <w:rPr>
                <w:rFonts w:ascii="Arial" w:hAnsi="Arial" w:cs="Arial"/>
                <w:b/>
                <w:lang w:val="mn-MN"/>
              </w:rPr>
              <w:t xml:space="preserve">Нийт дундаж </w:t>
            </w:r>
            <w:r w:rsidR="003F2CCF">
              <w:rPr>
                <w:rFonts w:ascii="Arial" w:hAnsi="Arial" w:cs="Arial"/>
                <w:b/>
                <w:lang w:val="mn-MN"/>
              </w:rPr>
              <w:t>70.7</w:t>
            </w:r>
            <w:r w:rsidRPr="00586F86">
              <w:rPr>
                <w:rFonts w:ascii="Arial" w:hAnsi="Arial" w:cs="Arial"/>
                <w:b/>
                <w:lang w:val="mn-MN"/>
              </w:rPr>
              <w:t xml:space="preserve"> хувь</w:t>
            </w:r>
            <w:r w:rsidRPr="00586F86">
              <w:rPr>
                <w:rFonts w:ascii="Arial" w:hAnsi="Arial" w:cs="Arial"/>
                <w:b/>
              </w:rPr>
              <w:t xml:space="preserve"> </w:t>
            </w:r>
          </w:p>
        </w:tc>
        <w:tc>
          <w:tcPr>
            <w:tcW w:w="709" w:type="dxa"/>
          </w:tcPr>
          <w:p w14:paraId="4B6831FA" w14:textId="77777777" w:rsidR="007E3A07" w:rsidRPr="00586F86" w:rsidRDefault="007E3A07" w:rsidP="00953B15">
            <w:pPr>
              <w:tabs>
                <w:tab w:val="left" w:pos="7125"/>
              </w:tabs>
              <w:jc w:val="center"/>
              <w:rPr>
                <w:rFonts w:ascii="Arial" w:hAnsi="Arial" w:cs="Arial"/>
                <w:b/>
                <w:lang w:val="mn-MN"/>
              </w:rPr>
            </w:pPr>
          </w:p>
        </w:tc>
      </w:tr>
    </w:tbl>
    <w:p w14:paraId="45108F15" w14:textId="77777777" w:rsidR="00131459" w:rsidRPr="00586F86" w:rsidRDefault="001159EC" w:rsidP="00953B15">
      <w:pPr>
        <w:spacing w:after="0" w:line="240" w:lineRule="auto"/>
        <w:rPr>
          <w:rFonts w:ascii="Arial" w:hAnsi="Arial" w:cs="Arial"/>
          <w:lang w:val="mn-MN"/>
        </w:rPr>
      </w:pPr>
      <w:r w:rsidRPr="00586F86">
        <w:rPr>
          <w:rFonts w:ascii="Arial" w:hAnsi="Arial" w:cs="Arial"/>
          <w:lang w:val="mn-MN"/>
        </w:rPr>
        <w:t xml:space="preserve">                                                            </w:t>
      </w:r>
      <w:r w:rsidR="00AC515B" w:rsidRPr="00586F86">
        <w:rPr>
          <w:rFonts w:ascii="Arial" w:hAnsi="Arial" w:cs="Arial"/>
          <w:lang w:val="mn-MN"/>
        </w:rPr>
        <w:t xml:space="preserve">                  </w:t>
      </w:r>
    </w:p>
    <w:p w14:paraId="274DFEE8" w14:textId="77777777" w:rsidR="003C232C" w:rsidRPr="00586F86" w:rsidRDefault="003C232C" w:rsidP="00953B15">
      <w:pPr>
        <w:spacing w:after="0" w:line="240" w:lineRule="auto"/>
        <w:rPr>
          <w:rFonts w:ascii="Arial" w:hAnsi="Arial" w:cs="Arial"/>
          <w:lang w:val="mn-MN"/>
        </w:rPr>
      </w:pPr>
    </w:p>
    <w:p w14:paraId="7F3B2EF0" w14:textId="77777777" w:rsidR="003C232C" w:rsidRPr="00586F86" w:rsidRDefault="003C232C" w:rsidP="00953B15">
      <w:pPr>
        <w:spacing w:after="0" w:line="240" w:lineRule="auto"/>
        <w:rPr>
          <w:rFonts w:ascii="Arial" w:hAnsi="Arial" w:cs="Arial"/>
          <w:lang w:val="mn-MN"/>
        </w:rPr>
      </w:pPr>
    </w:p>
    <w:p w14:paraId="1C84B9AE" w14:textId="77777777" w:rsidR="003C232C" w:rsidRPr="00586F86" w:rsidRDefault="003C232C" w:rsidP="00953B15">
      <w:pPr>
        <w:spacing w:after="0" w:line="240" w:lineRule="auto"/>
        <w:rPr>
          <w:rFonts w:ascii="Arial" w:hAnsi="Arial" w:cs="Arial"/>
          <w:lang w:val="mn-MN"/>
        </w:rPr>
      </w:pPr>
    </w:p>
    <w:p w14:paraId="2AD411DE" w14:textId="77777777" w:rsidR="00DD3AEE" w:rsidRPr="00586F86" w:rsidRDefault="002E0159" w:rsidP="00953B15">
      <w:pPr>
        <w:spacing w:after="0" w:line="240" w:lineRule="auto"/>
        <w:jc w:val="center"/>
        <w:rPr>
          <w:rFonts w:ascii="Arial" w:hAnsi="Arial" w:cs="Arial"/>
          <w:lang w:val="mn-MN"/>
        </w:rPr>
      </w:pPr>
      <w:r w:rsidRPr="00586F86">
        <w:rPr>
          <w:rFonts w:ascii="Arial" w:hAnsi="Arial" w:cs="Arial"/>
          <w:lang w:val="mn-MN"/>
        </w:rPr>
        <w:t>БИЕЛЭЛТ ГАРГАСАН:</w:t>
      </w:r>
    </w:p>
    <w:p w14:paraId="24BE3A55" w14:textId="03AF76CB" w:rsidR="002E0159" w:rsidRPr="00586F86" w:rsidRDefault="004F3661" w:rsidP="00953B15">
      <w:pPr>
        <w:spacing w:after="0" w:line="240" w:lineRule="auto"/>
        <w:jc w:val="center"/>
        <w:rPr>
          <w:rFonts w:ascii="Arial" w:hAnsi="Arial" w:cs="Arial"/>
          <w:lang w:val="mn-MN"/>
        </w:rPr>
      </w:pPr>
      <w:r w:rsidRPr="00586F86">
        <w:rPr>
          <w:rFonts w:ascii="Arial" w:hAnsi="Arial" w:cs="Arial"/>
          <w:lang w:val="mn-MN"/>
        </w:rPr>
        <w:t>ЗААХЭЛТЭС</w:t>
      </w:r>
      <w:r w:rsidR="00880608" w:rsidRPr="00586F86">
        <w:rPr>
          <w:rFonts w:ascii="Arial" w:hAnsi="Arial" w:cs="Arial"/>
          <w:lang w:val="mn-MN"/>
        </w:rPr>
        <w:t xml:space="preserve">          </w:t>
      </w:r>
      <w:r w:rsidR="002E0159" w:rsidRPr="00586F86">
        <w:rPr>
          <w:rFonts w:ascii="Arial" w:hAnsi="Arial" w:cs="Arial"/>
          <w:lang w:val="mn-MN"/>
        </w:rPr>
        <w:t xml:space="preserve">      </w:t>
      </w:r>
      <w:r w:rsidR="004D3BA3" w:rsidRPr="00586F86">
        <w:rPr>
          <w:rFonts w:ascii="Arial" w:hAnsi="Arial" w:cs="Arial"/>
          <w:lang w:val="mn-MN"/>
        </w:rPr>
        <w:t xml:space="preserve">      </w:t>
      </w:r>
      <w:r w:rsidRPr="00586F86">
        <w:rPr>
          <w:rFonts w:ascii="Arial" w:hAnsi="Arial" w:cs="Arial"/>
          <w:lang w:val="mn-MN"/>
        </w:rPr>
        <w:t xml:space="preserve">       </w:t>
      </w:r>
      <w:r w:rsidR="004D3BA3" w:rsidRPr="00586F86">
        <w:rPr>
          <w:rFonts w:ascii="Arial" w:hAnsi="Arial" w:cs="Arial"/>
          <w:lang w:val="mn-MN"/>
        </w:rPr>
        <w:t xml:space="preserve">   </w:t>
      </w:r>
      <w:r w:rsidR="00131459" w:rsidRPr="00586F86">
        <w:rPr>
          <w:rFonts w:ascii="Arial" w:hAnsi="Arial" w:cs="Arial"/>
          <w:lang w:val="mn-MN"/>
        </w:rPr>
        <w:t xml:space="preserve"> </w:t>
      </w:r>
      <w:r w:rsidR="002E0159" w:rsidRPr="00586F86">
        <w:rPr>
          <w:rFonts w:ascii="Arial" w:hAnsi="Arial" w:cs="Arial"/>
          <w:lang w:val="mn-MN"/>
        </w:rPr>
        <w:t xml:space="preserve">     Б.</w:t>
      </w:r>
      <w:r w:rsidRPr="00586F86">
        <w:rPr>
          <w:rFonts w:ascii="Arial" w:hAnsi="Arial" w:cs="Arial"/>
          <w:lang w:val="mn-MN"/>
        </w:rPr>
        <w:t>ГАНТУЛГА</w:t>
      </w:r>
    </w:p>
    <w:p w14:paraId="30D089B3" w14:textId="77777777" w:rsidR="004D3BA3" w:rsidRPr="00A01291" w:rsidRDefault="004D3BA3" w:rsidP="00953B15">
      <w:pPr>
        <w:spacing w:after="0" w:line="240" w:lineRule="auto"/>
        <w:jc w:val="center"/>
        <w:rPr>
          <w:rFonts w:ascii="Arial" w:hAnsi="Arial" w:cs="Arial"/>
          <w:color w:val="000000" w:themeColor="text1"/>
          <w:lang w:val="mn-MN"/>
        </w:rPr>
      </w:pPr>
    </w:p>
    <w:p w14:paraId="4B3F620E" w14:textId="77777777" w:rsidR="00C25E32" w:rsidRPr="00A01291" w:rsidRDefault="002E0159" w:rsidP="00953B15">
      <w:pPr>
        <w:spacing w:after="0" w:line="240" w:lineRule="auto"/>
        <w:jc w:val="center"/>
        <w:rPr>
          <w:rFonts w:ascii="Arial" w:hAnsi="Arial" w:cs="Arial"/>
          <w:color w:val="000000" w:themeColor="text1"/>
          <w:lang w:val="mn-MN"/>
        </w:rPr>
      </w:pPr>
      <w:r w:rsidRPr="00A01291">
        <w:rPr>
          <w:rFonts w:ascii="Arial" w:hAnsi="Arial" w:cs="Arial"/>
          <w:color w:val="000000" w:themeColor="text1"/>
          <w:lang w:val="mn-MN"/>
        </w:rPr>
        <w:t>ХЯНАСАН:</w:t>
      </w:r>
    </w:p>
    <w:p w14:paraId="59A19E9B" w14:textId="1B11FAF7" w:rsidR="00394827" w:rsidRPr="00A01291" w:rsidRDefault="004D3BA3" w:rsidP="00953B15">
      <w:pPr>
        <w:spacing w:after="0" w:line="240" w:lineRule="auto"/>
        <w:jc w:val="center"/>
        <w:rPr>
          <w:rFonts w:ascii="Arial" w:hAnsi="Arial" w:cs="Arial"/>
          <w:color w:val="000000" w:themeColor="text1"/>
          <w:lang w:val="mn-MN"/>
        </w:rPr>
      </w:pPr>
      <w:r w:rsidRPr="00A01291">
        <w:rPr>
          <w:rFonts w:ascii="Arial" w:hAnsi="Arial" w:cs="Arial"/>
          <w:color w:val="000000" w:themeColor="text1"/>
          <w:lang w:val="mn-MN"/>
        </w:rPr>
        <w:t xml:space="preserve">                            </w:t>
      </w:r>
      <w:r w:rsidR="002E0159" w:rsidRPr="00A01291">
        <w:rPr>
          <w:rFonts w:ascii="Arial" w:hAnsi="Arial" w:cs="Arial"/>
          <w:color w:val="000000" w:themeColor="text1"/>
          <w:lang w:val="mn-MN"/>
        </w:rPr>
        <w:t xml:space="preserve">ДАРГА </w:t>
      </w:r>
      <w:r w:rsidR="00880608" w:rsidRPr="00A01291">
        <w:rPr>
          <w:rFonts w:ascii="Arial" w:hAnsi="Arial" w:cs="Arial"/>
          <w:color w:val="000000" w:themeColor="text1"/>
          <w:lang w:val="mn-MN"/>
        </w:rPr>
        <w:t xml:space="preserve">            </w:t>
      </w:r>
      <w:r w:rsidR="00131459" w:rsidRPr="00A01291">
        <w:rPr>
          <w:rFonts w:ascii="Arial" w:hAnsi="Arial" w:cs="Arial"/>
          <w:color w:val="000000" w:themeColor="text1"/>
          <w:lang w:val="mn-MN"/>
        </w:rPr>
        <w:t xml:space="preserve">        </w:t>
      </w:r>
      <w:r w:rsidR="00FA0229" w:rsidRPr="00A01291">
        <w:rPr>
          <w:rFonts w:ascii="Arial" w:hAnsi="Arial" w:cs="Arial"/>
          <w:color w:val="000000" w:themeColor="text1"/>
          <w:lang w:val="mn-MN"/>
        </w:rPr>
        <w:t xml:space="preserve">     </w:t>
      </w:r>
      <w:r w:rsidR="002E0159" w:rsidRPr="00A01291">
        <w:rPr>
          <w:rFonts w:ascii="Arial" w:hAnsi="Arial" w:cs="Arial"/>
          <w:color w:val="000000" w:themeColor="text1"/>
          <w:lang w:val="mn-MN"/>
        </w:rPr>
        <w:t xml:space="preserve">  </w:t>
      </w:r>
      <w:r w:rsidR="00FA0229" w:rsidRPr="00A01291">
        <w:rPr>
          <w:rFonts w:ascii="Arial" w:hAnsi="Arial" w:cs="Arial"/>
          <w:color w:val="000000" w:themeColor="text1"/>
        </w:rPr>
        <w:t xml:space="preserve">   </w:t>
      </w:r>
      <w:r w:rsidR="00305454" w:rsidRPr="00A01291">
        <w:rPr>
          <w:rFonts w:ascii="Arial" w:hAnsi="Arial" w:cs="Arial"/>
          <w:color w:val="000000" w:themeColor="text1"/>
          <w:lang w:val="mn-MN"/>
        </w:rPr>
        <w:t>Ч.ЧАНЦАЛДИЙМАА</w:t>
      </w:r>
    </w:p>
    <w:sectPr w:rsidR="00394827" w:rsidRPr="00A01291" w:rsidSect="00050D39">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FF7AC" w14:textId="77777777" w:rsidR="00C114DC" w:rsidRDefault="00C114DC" w:rsidP="007E003A">
      <w:pPr>
        <w:spacing w:after="0" w:line="240" w:lineRule="auto"/>
      </w:pPr>
      <w:r>
        <w:separator/>
      </w:r>
    </w:p>
  </w:endnote>
  <w:endnote w:type="continuationSeparator" w:id="0">
    <w:p w14:paraId="1619E1E6" w14:textId="77777777" w:rsidR="00C114DC" w:rsidRDefault="00C114DC" w:rsidP="007E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on">
    <w:altName w:val="Arial"/>
    <w:charset w:val="00"/>
    <w:family w:val="swiss"/>
    <w:pitch w:val="variable"/>
    <w:sig w:usb0="00000201" w:usb1="00000000" w:usb2="00000000" w:usb3="00000000" w:csb0="00000005"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A526E" w14:textId="77777777" w:rsidR="00C114DC" w:rsidRDefault="00C114DC" w:rsidP="007E003A">
      <w:pPr>
        <w:spacing w:after="0" w:line="240" w:lineRule="auto"/>
      </w:pPr>
      <w:r>
        <w:separator/>
      </w:r>
    </w:p>
  </w:footnote>
  <w:footnote w:type="continuationSeparator" w:id="0">
    <w:p w14:paraId="5603400B" w14:textId="77777777" w:rsidR="00C114DC" w:rsidRDefault="00C114DC" w:rsidP="007E0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500"/>
      </v:shape>
    </w:pict>
  </w:numPicBullet>
  <w:abstractNum w:abstractNumId="0" w15:restartNumberingAfterBreak="0">
    <w:nsid w:val="00FA18D1"/>
    <w:multiLevelType w:val="hybridMultilevel"/>
    <w:tmpl w:val="2778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17BD8"/>
    <w:multiLevelType w:val="hybridMultilevel"/>
    <w:tmpl w:val="2626D5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E7F99"/>
    <w:multiLevelType w:val="hybridMultilevel"/>
    <w:tmpl w:val="8AFEBBAC"/>
    <w:lvl w:ilvl="0" w:tplc="713EDBF2">
      <w:start w:val="3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8F3C2D"/>
    <w:multiLevelType w:val="hybridMultilevel"/>
    <w:tmpl w:val="8D5EBDFA"/>
    <w:lvl w:ilvl="0" w:tplc="6F20C296">
      <w:start w:val="2023"/>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1221DB"/>
    <w:multiLevelType w:val="hybridMultilevel"/>
    <w:tmpl w:val="9D28AD2A"/>
    <w:lvl w:ilvl="0" w:tplc="259C2EC4">
      <w:start w:val="6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343DC5"/>
    <w:multiLevelType w:val="hybridMultilevel"/>
    <w:tmpl w:val="BE64A204"/>
    <w:lvl w:ilvl="0" w:tplc="7682D116">
      <w:start w:val="14"/>
      <w:numFmt w:val="decimal"/>
      <w:lvlText w:val="%1"/>
      <w:lvlJc w:val="left"/>
      <w:pPr>
        <w:ind w:left="1080" w:hanging="360"/>
      </w:pPr>
      <w:rPr>
        <w:rFonts w:eastAsia="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0940F7"/>
    <w:multiLevelType w:val="hybridMultilevel"/>
    <w:tmpl w:val="078284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D3A03"/>
    <w:multiLevelType w:val="hybridMultilevel"/>
    <w:tmpl w:val="43BE4C7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40FA1"/>
    <w:multiLevelType w:val="hybridMultilevel"/>
    <w:tmpl w:val="A63E2F6C"/>
    <w:lvl w:ilvl="0" w:tplc="DA6E3376">
      <w:start w:val="146"/>
      <w:numFmt w:val="decimal"/>
      <w:lvlText w:val="%1"/>
      <w:lvlJc w:val="left"/>
      <w:pPr>
        <w:ind w:left="1080" w:hanging="360"/>
      </w:pPr>
      <w:rPr>
        <w:rFonts w:eastAsia="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0F4417"/>
    <w:multiLevelType w:val="hybridMultilevel"/>
    <w:tmpl w:val="CCAECE10"/>
    <w:lvl w:ilvl="0" w:tplc="04090007">
      <w:start w:val="1"/>
      <w:numFmt w:val="bullet"/>
      <w:lvlText w:val=""/>
      <w:lvlPicBulletId w:val="0"/>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1D11011"/>
    <w:multiLevelType w:val="hybridMultilevel"/>
    <w:tmpl w:val="2A9E4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87BFF"/>
    <w:multiLevelType w:val="hybridMultilevel"/>
    <w:tmpl w:val="32729378"/>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1591B"/>
    <w:multiLevelType w:val="hybridMultilevel"/>
    <w:tmpl w:val="428C410A"/>
    <w:lvl w:ilvl="0" w:tplc="249E3BD2">
      <w:start w:val="4"/>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D86B5C"/>
    <w:multiLevelType w:val="hybridMultilevel"/>
    <w:tmpl w:val="0A2A6778"/>
    <w:lvl w:ilvl="0" w:tplc="5C54813A">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52697"/>
    <w:multiLevelType w:val="hybridMultilevel"/>
    <w:tmpl w:val="509CC406"/>
    <w:lvl w:ilvl="0" w:tplc="920A1202">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46062"/>
    <w:multiLevelType w:val="hybridMultilevel"/>
    <w:tmpl w:val="D87ED8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FA4C00"/>
    <w:multiLevelType w:val="hybridMultilevel"/>
    <w:tmpl w:val="B2561066"/>
    <w:lvl w:ilvl="0" w:tplc="FE941A7E">
      <w:start w:val="14"/>
      <w:numFmt w:val="decimal"/>
      <w:lvlText w:val="%1"/>
      <w:lvlJc w:val="left"/>
      <w:pPr>
        <w:ind w:left="1080" w:hanging="360"/>
      </w:pPr>
      <w:rPr>
        <w:rFonts w:eastAsia="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EA0C69"/>
    <w:multiLevelType w:val="multilevel"/>
    <w:tmpl w:val="7B46BDFC"/>
    <w:lvl w:ilvl="0">
      <w:start w:val="1"/>
      <w:numFmt w:val="decimal"/>
      <w:lvlText w:val="%1."/>
      <w:lvlJc w:val="left"/>
      <w:pPr>
        <w:ind w:left="450" w:hanging="450"/>
      </w:pPr>
      <w:rPr>
        <w:rFonts w:hint="default"/>
        <w:color w:val="auto"/>
      </w:rPr>
    </w:lvl>
    <w:lvl w:ilvl="1">
      <w:start w:val="1"/>
      <w:numFmt w:val="decimal"/>
      <w:lvlText w:val="%1.%2."/>
      <w:lvlJc w:val="left"/>
      <w:pPr>
        <w:ind w:left="780" w:hanging="720"/>
      </w:pPr>
      <w:rPr>
        <w:rFonts w:hint="default"/>
        <w:color w:val="auto"/>
      </w:rPr>
    </w:lvl>
    <w:lvl w:ilvl="2">
      <w:start w:val="1"/>
      <w:numFmt w:val="decimal"/>
      <w:lvlText w:val="%1.%2.%3."/>
      <w:lvlJc w:val="left"/>
      <w:pPr>
        <w:ind w:left="840" w:hanging="720"/>
      </w:pPr>
      <w:rPr>
        <w:rFonts w:hint="default"/>
        <w:color w:val="auto"/>
      </w:rPr>
    </w:lvl>
    <w:lvl w:ilvl="3">
      <w:start w:val="1"/>
      <w:numFmt w:val="decimal"/>
      <w:lvlText w:val="%1.%2.%3.%4."/>
      <w:lvlJc w:val="left"/>
      <w:pPr>
        <w:ind w:left="1260" w:hanging="1080"/>
      </w:pPr>
      <w:rPr>
        <w:rFonts w:hint="default"/>
        <w:color w:val="auto"/>
      </w:rPr>
    </w:lvl>
    <w:lvl w:ilvl="4">
      <w:start w:val="1"/>
      <w:numFmt w:val="decimal"/>
      <w:lvlText w:val="%1.%2.%3.%4.%5."/>
      <w:lvlJc w:val="left"/>
      <w:pPr>
        <w:ind w:left="1320" w:hanging="1080"/>
      </w:pPr>
      <w:rPr>
        <w:rFonts w:hint="default"/>
        <w:color w:val="auto"/>
      </w:rPr>
    </w:lvl>
    <w:lvl w:ilvl="5">
      <w:start w:val="1"/>
      <w:numFmt w:val="decimal"/>
      <w:lvlText w:val="%1.%2.%3.%4.%5.%6."/>
      <w:lvlJc w:val="left"/>
      <w:pPr>
        <w:ind w:left="1740" w:hanging="144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2220" w:hanging="1800"/>
      </w:pPr>
      <w:rPr>
        <w:rFonts w:hint="default"/>
        <w:color w:val="auto"/>
      </w:rPr>
    </w:lvl>
    <w:lvl w:ilvl="8">
      <w:start w:val="1"/>
      <w:numFmt w:val="decimal"/>
      <w:lvlText w:val="%1.%2.%3.%4.%5.%6.%7.%8.%9."/>
      <w:lvlJc w:val="left"/>
      <w:pPr>
        <w:ind w:left="2280" w:hanging="1800"/>
      </w:pPr>
      <w:rPr>
        <w:rFonts w:hint="default"/>
        <w:color w:val="auto"/>
      </w:rPr>
    </w:lvl>
  </w:abstractNum>
  <w:abstractNum w:abstractNumId="18" w15:restartNumberingAfterBreak="0">
    <w:nsid w:val="47124C43"/>
    <w:multiLevelType w:val="hybridMultilevel"/>
    <w:tmpl w:val="03B477E6"/>
    <w:lvl w:ilvl="0" w:tplc="55CA7B7E">
      <w:start w:val="12"/>
      <w:numFmt w:val="decimal"/>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E670885"/>
    <w:multiLevelType w:val="hybridMultilevel"/>
    <w:tmpl w:val="F50C625E"/>
    <w:lvl w:ilvl="0" w:tplc="5DC817BC">
      <w:start w:val="7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05C1309"/>
    <w:multiLevelType w:val="hybridMultilevel"/>
    <w:tmpl w:val="C1022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75237"/>
    <w:multiLevelType w:val="hybridMultilevel"/>
    <w:tmpl w:val="B1AE0768"/>
    <w:lvl w:ilvl="0" w:tplc="97425762">
      <w:start w:val="1"/>
      <w:numFmt w:val="decimal"/>
      <w:lvlText w:val="%1."/>
      <w:lvlJc w:val="left"/>
      <w:pPr>
        <w:ind w:left="720" w:hanging="36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5D55D2"/>
    <w:multiLevelType w:val="hybridMultilevel"/>
    <w:tmpl w:val="B07E71E0"/>
    <w:lvl w:ilvl="0" w:tplc="438010A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F1B4A"/>
    <w:multiLevelType w:val="hybridMultilevel"/>
    <w:tmpl w:val="54D28936"/>
    <w:lvl w:ilvl="0" w:tplc="A34C13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D6509"/>
    <w:multiLevelType w:val="hybridMultilevel"/>
    <w:tmpl w:val="A9D6019A"/>
    <w:lvl w:ilvl="0" w:tplc="0409000F">
      <w:start w:val="2"/>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8561B59"/>
    <w:multiLevelType w:val="hybridMultilevel"/>
    <w:tmpl w:val="94BEA2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A19B4"/>
    <w:multiLevelType w:val="hybridMultilevel"/>
    <w:tmpl w:val="C1B6E224"/>
    <w:lvl w:ilvl="0" w:tplc="B02C3D7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FD32EA"/>
    <w:multiLevelType w:val="hybridMultilevel"/>
    <w:tmpl w:val="106429FA"/>
    <w:lvl w:ilvl="0" w:tplc="F0B027FA">
      <w:start w:val="3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4745EC"/>
    <w:multiLevelType w:val="hybridMultilevel"/>
    <w:tmpl w:val="6172B62A"/>
    <w:lvl w:ilvl="0" w:tplc="9C226C12">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73A07"/>
    <w:multiLevelType w:val="hybridMultilevel"/>
    <w:tmpl w:val="8CC840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8A07F7"/>
    <w:multiLevelType w:val="hybridMultilevel"/>
    <w:tmpl w:val="21F0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E602A"/>
    <w:multiLevelType w:val="hybridMultilevel"/>
    <w:tmpl w:val="3AD673A6"/>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134423"/>
    <w:multiLevelType w:val="hybridMultilevel"/>
    <w:tmpl w:val="17964822"/>
    <w:lvl w:ilvl="0" w:tplc="394CA4C8">
      <w:start w:val="1"/>
      <w:numFmt w:val="decimal"/>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33" w15:restartNumberingAfterBreak="0">
    <w:nsid w:val="6E4C36BB"/>
    <w:multiLevelType w:val="hybridMultilevel"/>
    <w:tmpl w:val="976C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709C3"/>
    <w:multiLevelType w:val="hybridMultilevel"/>
    <w:tmpl w:val="CDA83444"/>
    <w:lvl w:ilvl="0" w:tplc="1D7806A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2893C9D"/>
    <w:multiLevelType w:val="hybridMultilevel"/>
    <w:tmpl w:val="AA54F40C"/>
    <w:lvl w:ilvl="0" w:tplc="F8161D4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317745"/>
    <w:multiLevelType w:val="hybridMultilevel"/>
    <w:tmpl w:val="EA1A8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9E5A19"/>
    <w:multiLevelType w:val="hybridMultilevel"/>
    <w:tmpl w:val="F91405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5"/>
  </w:num>
  <w:num w:numId="3">
    <w:abstractNumId w:val="6"/>
  </w:num>
  <w:num w:numId="4">
    <w:abstractNumId w:val="22"/>
  </w:num>
  <w:num w:numId="5">
    <w:abstractNumId w:val="30"/>
  </w:num>
  <w:num w:numId="6">
    <w:abstractNumId w:val="11"/>
  </w:num>
  <w:num w:numId="7">
    <w:abstractNumId w:val="14"/>
  </w:num>
  <w:num w:numId="8">
    <w:abstractNumId w:val="36"/>
  </w:num>
  <w:num w:numId="9">
    <w:abstractNumId w:val="25"/>
  </w:num>
  <w:num w:numId="10">
    <w:abstractNumId w:val="1"/>
  </w:num>
  <w:num w:numId="11">
    <w:abstractNumId w:val="37"/>
  </w:num>
  <w:num w:numId="12">
    <w:abstractNumId w:val="9"/>
  </w:num>
  <w:num w:numId="13">
    <w:abstractNumId w:val="35"/>
  </w:num>
  <w:num w:numId="14">
    <w:abstractNumId w:val="31"/>
  </w:num>
  <w:num w:numId="15">
    <w:abstractNumId w:val="26"/>
  </w:num>
  <w:num w:numId="16">
    <w:abstractNumId w:val="34"/>
  </w:num>
  <w:num w:numId="17">
    <w:abstractNumId w:val="3"/>
  </w:num>
  <w:num w:numId="18">
    <w:abstractNumId w:val="28"/>
  </w:num>
  <w:num w:numId="19">
    <w:abstractNumId w:val="29"/>
  </w:num>
  <w:num w:numId="20">
    <w:abstractNumId w:val="2"/>
  </w:num>
  <w:num w:numId="21">
    <w:abstractNumId w:val="27"/>
  </w:num>
  <w:num w:numId="22">
    <w:abstractNumId w:val="23"/>
  </w:num>
  <w:num w:numId="23">
    <w:abstractNumId w:val="13"/>
  </w:num>
  <w:num w:numId="24">
    <w:abstractNumId w:val="4"/>
  </w:num>
  <w:num w:numId="25">
    <w:abstractNumId w:val="19"/>
  </w:num>
  <w:num w:numId="26">
    <w:abstractNumId w:val="20"/>
  </w:num>
  <w:num w:numId="27">
    <w:abstractNumId w:val="21"/>
  </w:num>
  <w:num w:numId="28">
    <w:abstractNumId w:val="24"/>
  </w:num>
  <w:num w:numId="29">
    <w:abstractNumId w:val="8"/>
  </w:num>
  <w:num w:numId="30">
    <w:abstractNumId w:val="5"/>
  </w:num>
  <w:num w:numId="31">
    <w:abstractNumId w:val="16"/>
  </w:num>
  <w:num w:numId="32">
    <w:abstractNumId w:val="7"/>
  </w:num>
  <w:num w:numId="33">
    <w:abstractNumId w:val="18"/>
  </w:num>
  <w:num w:numId="34">
    <w:abstractNumId w:val="10"/>
  </w:num>
  <w:num w:numId="35">
    <w:abstractNumId w:val="0"/>
  </w:num>
  <w:num w:numId="36">
    <w:abstractNumId w:val="17"/>
  </w:num>
  <w:num w:numId="37">
    <w:abstractNumId w:val="32"/>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59C"/>
    <w:rsid w:val="00005415"/>
    <w:rsid w:val="0001491B"/>
    <w:rsid w:val="00015468"/>
    <w:rsid w:val="00015C37"/>
    <w:rsid w:val="00017F21"/>
    <w:rsid w:val="00020B31"/>
    <w:rsid w:val="00021315"/>
    <w:rsid w:val="0002174A"/>
    <w:rsid w:val="0002239D"/>
    <w:rsid w:val="00023E65"/>
    <w:rsid w:val="00024366"/>
    <w:rsid w:val="00024DE7"/>
    <w:rsid w:val="00024FBD"/>
    <w:rsid w:val="000263D7"/>
    <w:rsid w:val="00027C55"/>
    <w:rsid w:val="00030FBC"/>
    <w:rsid w:val="00031873"/>
    <w:rsid w:val="00032F79"/>
    <w:rsid w:val="00033D9B"/>
    <w:rsid w:val="00035E00"/>
    <w:rsid w:val="00037FDE"/>
    <w:rsid w:val="000435B5"/>
    <w:rsid w:val="00045D61"/>
    <w:rsid w:val="000478DF"/>
    <w:rsid w:val="00050D39"/>
    <w:rsid w:val="00051162"/>
    <w:rsid w:val="000539E7"/>
    <w:rsid w:val="00053CB9"/>
    <w:rsid w:val="000563BE"/>
    <w:rsid w:val="00056451"/>
    <w:rsid w:val="00056757"/>
    <w:rsid w:val="000602BE"/>
    <w:rsid w:val="00062159"/>
    <w:rsid w:val="00063430"/>
    <w:rsid w:val="0006377A"/>
    <w:rsid w:val="000643DF"/>
    <w:rsid w:val="00067E5E"/>
    <w:rsid w:val="000727DA"/>
    <w:rsid w:val="00074244"/>
    <w:rsid w:val="000757B6"/>
    <w:rsid w:val="00076DE3"/>
    <w:rsid w:val="000772DE"/>
    <w:rsid w:val="00077F61"/>
    <w:rsid w:val="0008109D"/>
    <w:rsid w:val="00086468"/>
    <w:rsid w:val="0009366D"/>
    <w:rsid w:val="00093B57"/>
    <w:rsid w:val="000A0B3C"/>
    <w:rsid w:val="000A0E2A"/>
    <w:rsid w:val="000A2165"/>
    <w:rsid w:val="000A496E"/>
    <w:rsid w:val="000A6134"/>
    <w:rsid w:val="000B0E1A"/>
    <w:rsid w:val="000B3F88"/>
    <w:rsid w:val="000C20C6"/>
    <w:rsid w:val="000C3BED"/>
    <w:rsid w:val="000C6D7E"/>
    <w:rsid w:val="000D23C1"/>
    <w:rsid w:val="000D39AC"/>
    <w:rsid w:val="000D4D99"/>
    <w:rsid w:val="000D5C58"/>
    <w:rsid w:val="000E351F"/>
    <w:rsid w:val="000F3055"/>
    <w:rsid w:val="000F3897"/>
    <w:rsid w:val="000F3B1E"/>
    <w:rsid w:val="000F62E4"/>
    <w:rsid w:val="000F6D34"/>
    <w:rsid w:val="0010222D"/>
    <w:rsid w:val="00107970"/>
    <w:rsid w:val="00110BE3"/>
    <w:rsid w:val="00111E04"/>
    <w:rsid w:val="0011292A"/>
    <w:rsid w:val="00112CBC"/>
    <w:rsid w:val="001149F6"/>
    <w:rsid w:val="001157B6"/>
    <w:rsid w:val="001159EC"/>
    <w:rsid w:val="00120E1B"/>
    <w:rsid w:val="00122E56"/>
    <w:rsid w:val="00124A10"/>
    <w:rsid w:val="00130A19"/>
    <w:rsid w:val="00131459"/>
    <w:rsid w:val="00132A65"/>
    <w:rsid w:val="00136E39"/>
    <w:rsid w:val="00137A82"/>
    <w:rsid w:val="00140D20"/>
    <w:rsid w:val="00141FF9"/>
    <w:rsid w:val="001424A4"/>
    <w:rsid w:val="001424B1"/>
    <w:rsid w:val="001436A9"/>
    <w:rsid w:val="001438A3"/>
    <w:rsid w:val="00146043"/>
    <w:rsid w:val="00146860"/>
    <w:rsid w:val="0015103E"/>
    <w:rsid w:val="00155F79"/>
    <w:rsid w:val="001712B9"/>
    <w:rsid w:val="0017368A"/>
    <w:rsid w:val="001751E6"/>
    <w:rsid w:val="001771F4"/>
    <w:rsid w:val="00181EC6"/>
    <w:rsid w:val="0018239D"/>
    <w:rsid w:val="00191517"/>
    <w:rsid w:val="00193A1F"/>
    <w:rsid w:val="00194074"/>
    <w:rsid w:val="0019727F"/>
    <w:rsid w:val="001A3F85"/>
    <w:rsid w:val="001A5F9A"/>
    <w:rsid w:val="001A65E5"/>
    <w:rsid w:val="001A77EA"/>
    <w:rsid w:val="001B1065"/>
    <w:rsid w:val="001B1AF8"/>
    <w:rsid w:val="001B1E30"/>
    <w:rsid w:val="001B2B02"/>
    <w:rsid w:val="001B3C56"/>
    <w:rsid w:val="001B422A"/>
    <w:rsid w:val="001C41CC"/>
    <w:rsid w:val="001C52F9"/>
    <w:rsid w:val="001C5D67"/>
    <w:rsid w:val="001C680B"/>
    <w:rsid w:val="001C777D"/>
    <w:rsid w:val="001C77DA"/>
    <w:rsid w:val="001C7934"/>
    <w:rsid w:val="001D0C5A"/>
    <w:rsid w:val="001D2E84"/>
    <w:rsid w:val="001D5C96"/>
    <w:rsid w:val="001E1429"/>
    <w:rsid w:val="001E1803"/>
    <w:rsid w:val="001E674A"/>
    <w:rsid w:val="001E72FD"/>
    <w:rsid w:val="001F020D"/>
    <w:rsid w:val="001F11A4"/>
    <w:rsid w:val="001F1C93"/>
    <w:rsid w:val="001F1E85"/>
    <w:rsid w:val="001F264A"/>
    <w:rsid w:val="001F3823"/>
    <w:rsid w:val="001F57A5"/>
    <w:rsid w:val="001F58FD"/>
    <w:rsid w:val="001F6109"/>
    <w:rsid w:val="001F6360"/>
    <w:rsid w:val="001F6757"/>
    <w:rsid w:val="002039EB"/>
    <w:rsid w:val="0020577C"/>
    <w:rsid w:val="00215420"/>
    <w:rsid w:val="002202E4"/>
    <w:rsid w:val="00223C6D"/>
    <w:rsid w:val="002244F5"/>
    <w:rsid w:val="002254D0"/>
    <w:rsid w:val="00227B52"/>
    <w:rsid w:val="00233B7D"/>
    <w:rsid w:val="00235A54"/>
    <w:rsid w:val="00237529"/>
    <w:rsid w:val="00240454"/>
    <w:rsid w:val="002417D2"/>
    <w:rsid w:val="00243C9F"/>
    <w:rsid w:val="00243F59"/>
    <w:rsid w:val="0024409C"/>
    <w:rsid w:val="00244BA9"/>
    <w:rsid w:val="00254993"/>
    <w:rsid w:val="00255194"/>
    <w:rsid w:val="0026179E"/>
    <w:rsid w:val="00261877"/>
    <w:rsid w:val="00266BCF"/>
    <w:rsid w:val="00274872"/>
    <w:rsid w:val="002769DC"/>
    <w:rsid w:val="00283306"/>
    <w:rsid w:val="00284FE1"/>
    <w:rsid w:val="00286D20"/>
    <w:rsid w:val="002974D9"/>
    <w:rsid w:val="00297FB8"/>
    <w:rsid w:val="002A6150"/>
    <w:rsid w:val="002B1FCF"/>
    <w:rsid w:val="002B27F0"/>
    <w:rsid w:val="002B317A"/>
    <w:rsid w:val="002B4814"/>
    <w:rsid w:val="002C4CDA"/>
    <w:rsid w:val="002D3C2A"/>
    <w:rsid w:val="002D41FC"/>
    <w:rsid w:val="002D4534"/>
    <w:rsid w:val="002D655D"/>
    <w:rsid w:val="002D75BF"/>
    <w:rsid w:val="002E0159"/>
    <w:rsid w:val="002E017C"/>
    <w:rsid w:val="002E042B"/>
    <w:rsid w:val="002E0F8C"/>
    <w:rsid w:val="002E1227"/>
    <w:rsid w:val="002E2311"/>
    <w:rsid w:val="002E7E8E"/>
    <w:rsid w:val="002F2018"/>
    <w:rsid w:val="002F2564"/>
    <w:rsid w:val="002F4D9F"/>
    <w:rsid w:val="002F7DD8"/>
    <w:rsid w:val="00300CD4"/>
    <w:rsid w:val="003047A9"/>
    <w:rsid w:val="00305454"/>
    <w:rsid w:val="003135C2"/>
    <w:rsid w:val="00313B4D"/>
    <w:rsid w:val="00315030"/>
    <w:rsid w:val="003179E3"/>
    <w:rsid w:val="0032384D"/>
    <w:rsid w:val="00326434"/>
    <w:rsid w:val="003304C2"/>
    <w:rsid w:val="00335430"/>
    <w:rsid w:val="00336D64"/>
    <w:rsid w:val="003421FE"/>
    <w:rsid w:val="00342D7C"/>
    <w:rsid w:val="00343784"/>
    <w:rsid w:val="00351E47"/>
    <w:rsid w:val="003536DF"/>
    <w:rsid w:val="003547C4"/>
    <w:rsid w:val="003548BC"/>
    <w:rsid w:val="00356960"/>
    <w:rsid w:val="00357D2E"/>
    <w:rsid w:val="003620DA"/>
    <w:rsid w:val="00363758"/>
    <w:rsid w:val="00364926"/>
    <w:rsid w:val="00366D45"/>
    <w:rsid w:val="00372F16"/>
    <w:rsid w:val="00373F3D"/>
    <w:rsid w:val="0037521B"/>
    <w:rsid w:val="0037550B"/>
    <w:rsid w:val="00381221"/>
    <w:rsid w:val="00381685"/>
    <w:rsid w:val="00385384"/>
    <w:rsid w:val="00387C19"/>
    <w:rsid w:val="0039288E"/>
    <w:rsid w:val="003940F9"/>
    <w:rsid w:val="00394827"/>
    <w:rsid w:val="00396C27"/>
    <w:rsid w:val="003A2EFB"/>
    <w:rsid w:val="003B3349"/>
    <w:rsid w:val="003B46A3"/>
    <w:rsid w:val="003B66B1"/>
    <w:rsid w:val="003B7F5D"/>
    <w:rsid w:val="003C232C"/>
    <w:rsid w:val="003C4E06"/>
    <w:rsid w:val="003C5E5D"/>
    <w:rsid w:val="003D0D47"/>
    <w:rsid w:val="003D1CEB"/>
    <w:rsid w:val="003D2DD7"/>
    <w:rsid w:val="003D3592"/>
    <w:rsid w:val="003D79D1"/>
    <w:rsid w:val="003E0936"/>
    <w:rsid w:val="003E34AF"/>
    <w:rsid w:val="003E3F60"/>
    <w:rsid w:val="003E43F3"/>
    <w:rsid w:val="003E48D1"/>
    <w:rsid w:val="003F1DBB"/>
    <w:rsid w:val="003F2CCF"/>
    <w:rsid w:val="003F353D"/>
    <w:rsid w:val="003F40F4"/>
    <w:rsid w:val="003F54A7"/>
    <w:rsid w:val="003F70BE"/>
    <w:rsid w:val="00400F59"/>
    <w:rsid w:val="00410583"/>
    <w:rsid w:val="00414633"/>
    <w:rsid w:val="00415A6C"/>
    <w:rsid w:val="00415B49"/>
    <w:rsid w:val="00415DE7"/>
    <w:rsid w:val="00425BC3"/>
    <w:rsid w:val="004300F4"/>
    <w:rsid w:val="004317BA"/>
    <w:rsid w:val="004320E4"/>
    <w:rsid w:val="00435592"/>
    <w:rsid w:val="0043639C"/>
    <w:rsid w:val="004369A3"/>
    <w:rsid w:val="004411E3"/>
    <w:rsid w:val="00441F1E"/>
    <w:rsid w:val="004441FE"/>
    <w:rsid w:val="00453462"/>
    <w:rsid w:val="00454436"/>
    <w:rsid w:val="00455383"/>
    <w:rsid w:val="00456006"/>
    <w:rsid w:val="004561F3"/>
    <w:rsid w:val="0046661D"/>
    <w:rsid w:val="004679C5"/>
    <w:rsid w:val="004721B7"/>
    <w:rsid w:val="00472F14"/>
    <w:rsid w:val="00473090"/>
    <w:rsid w:val="004760C7"/>
    <w:rsid w:val="00480F76"/>
    <w:rsid w:val="00480FF9"/>
    <w:rsid w:val="00486F07"/>
    <w:rsid w:val="00490A01"/>
    <w:rsid w:val="00490F0F"/>
    <w:rsid w:val="0049125B"/>
    <w:rsid w:val="004A0A98"/>
    <w:rsid w:val="004A5BFA"/>
    <w:rsid w:val="004B065F"/>
    <w:rsid w:val="004B4354"/>
    <w:rsid w:val="004B4F93"/>
    <w:rsid w:val="004B5C15"/>
    <w:rsid w:val="004B7EDC"/>
    <w:rsid w:val="004C11B0"/>
    <w:rsid w:val="004C13DC"/>
    <w:rsid w:val="004C3B0A"/>
    <w:rsid w:val="004D1FDD"/>
    <w:rsid w:val="004D3BA3"/>
    <w:rsid w:val="004D56CB"/>
    <w:rsid w:val="004D5C52"/>
    <w:rsid w:val="004D60E3"/>
    <w:rsid w:val="004E1BE6"/>
    <w:rsid w:val="004E2BFC"/>
    <w:rsid w:val="004E3F74"/>
    <w:rsid w:val="004E44E3"/>
    <w:rsid w:val="004E724D"/>
    <w:rsid w:val="004E7F9F"/>
    <w:rsid w:val="004F00A9"/>
    <w:rsid w:val="004F1E47"/>
    <w:rsid w:val="004F3224"/>
    <w:rsid w:val="004F3661"/>
    <w:rsid w:val="004F374B"/>
    <w:rsid w:val="004F381C"/>
    <w:rsid w:val="004F63EA"/>
    <w:rsid w:val="00503F60"/>
    <w:rsid w:val="0050541F"/>
    <w:rsid w:val="00507B97"/>
    <w:rsid w:val="00511387"/>
    <w:rsid w:val="00512D9D"/>
    <w:rsid w:val="0051686B"/>
    <w:rsid w:val="00524270"/>
    <w:rsid w:val="00525426"/>
    <w:rsid w:val="0052778C"/>
    <w:rsid w:val="00527E26"/>
    <w:rsid w:val="00531483"/>
    <w:rsid w:val="00531D91"/>
    <w:rsid w:val="005337A9"/>
    <w:rsid w:val="0053414C"/>
    <w:rsid w:val="005348F5"/>
    <w:rsid w:val="00536763"/>
    <w:rsid w:val="00536AC7"/>
    <w:rsid w:val="005418CE"/>
    <w:rsid w:val="00553E6B"/>
    <w:rsid w:val="005574A8"/>
    <w:rsid w:val="00561A1F"/>
    <w:rsid w:val="00566633"/>
    <w:rsid w:val="0056712E"/>
    <w:rsid w:val="005679F1"/>
    <w:rsid w:val="005705BE"/>
    <w:rsid w:val="00570763"/>
    <w:rsid w:val="0057111C"/>
    <w:rsid w:val="0057753C"/>
    <w:rsid w:val="005833C5"/>
    <w:rsid w:val="0058343E"/>
    <w:rsid w:val="00585CEB"/>
    <w:rsid w:val="00586AC9"/>
    <w:rsid w:val="00586F86"/>
    <w:rsid w:val="0059000F"/>
    <w:rsid w:val="005905DD"/>
    <w:rsid w:val="00592CB6"/>
    <w:rsid w:val="00594A7B"/>
    <w:rsid w:val="00596164"/>
    <w:rsid w:val="005A0571"/>
    <w:rsid w:val="005A281B"/>
    <w:rsid w:val="005B266A"/>
    <w:rsid w:val="005B3BB9"/>
    <w:rsid w:val="005B4C22"/>
    <w:rsid w:val="005C7512"/>
    <w:rsid w:val="005D0AD6"/>
    <w:rsid w:val="005D314B"/>
    <w:rsid w:val="005E169C"/>
    <w:rsid w:val="005E6C57"/>
    <w:rsid w:val="005F00B5"/>
    <w:rsid w:val="005F0608"/>
    <w:rsid w:val="005F09D3"/>
    <w:rsid w:val="005F1234"/>
    <w:rsid w:val="005F1568"/>
    <w:rsid w:val="005F4B25"/>
    <w:rsid w:val="005F50CA"/>
    <w:rsid w:val="00606DEC"/>
    <w:rsid w:val="006142DB"/>
    <w:rsid w:val="006169D3"/>
    <w:rsid w:val="00616C08"/>
    <w:rsid w:val="00617E55"/>
    <w:rsid w:val="006227C3"/>
    <w:rsid w:val="0062374F"/>
    <w:rsid w:val="00624D4B"/>
    <w:rsid w:val="00631BB6"/>
    <w:rsid w:val="006324F0"/>
    <w:rsid w:val="00633FB1"/>
    <w:rsid w:val="00635B54"/>
    <w:rsid w:val="00635E60"/>
    <w:rsid w:val="00637B00"/>
    <w:rsid w:val="00642433"/>
    <w:rsid w:val="00642B71"/>
    <w:rsid w:val="0064512F"/>
    <w:rsid w:val="0064626D"/>
    <w:rsid w:val="006462AA"/>
    <w:rsid w:val="00646315"/>
    <w:rsid w:val="006473CD"/>
    <w:rsid w:val="00653516"/>
    <w:rsid w:val="00653564"/>
    <w:rsid w:val="00655071"/>
    <w:rsid w:val="00655630"/>
    <w:rsid w:val="00657251"/>
    <w:rsid w:val="00661279"/>
    <w:rsid w:val="00665E19"/>
    <w:rsid w:val="00667183"/>
    <w:rsid w:val="00671615"/>
    <w:rsid w:val="00671E38"/>
    <w:rsid w:val="0067504B"/>
    <w:rsid w:val="00676DB8"/>
    <w:rsid w:val="00676E25"/>
    <w:rsid w:val="00681F25"/>
    <w:rsid w:val="00683A41"/>
    <w:rsid w:val="00684B87"/>
    <w:rsid w:val="0068612F"/>
    <w:rsid w:val="006867D3"/>
    <w:rsid w:val="00691EA8"/>
    <w:rsid w:val="0069494D"/>
    <w:rsid w:val="00697275"/>
    <w:rsid w:val="006A18E9"/>
    <w:rsid w:val="006A1F70"/>
    <w:rsid w:val="006A2C0D"/>
    <w:rsid w:val="006A317D"/>
    <w:rsid w:val="006A4934"/>
    <w:rsid w:val="006A7CA6"/>
    <w:rsid w:val="006B099B"/>
    <w:rsid w:val="006B197A"/>
    <w:rsid w:val="006B228D"/>
    <w:rsid w:val="006B33D4"/>
    <w:rsid w:val="006B36BD"/>
    <w:rsid w:val="006B7EBA"/>
    <w:rsid w:val="006C2192"/>
    <w:rsid w:val="006C2986"/>
    <w:rsid w:val="006C3468"/>
    <w:rsid w:val="006C4ECC"/>
    <w:rsid w:val="006C522A"/>
    <w:rsid w:val="006C7B03"/>
    <w:rsid w:val="006D2B7C"/>
    <w:rsid w:val="006D360D"/>
    <w:rsid w:val="006E0EDB"/>
    <w:rsid w:val="006E17D1"/>
    <w:rsid w:val="006E20D9"/>
    <w:rsid w:val="006E24A6"/>
    <w:rsid w:val="006E3B25"/>
    <w:rsid w:val="006E5000"/>
    <w:rsid w:val="006F0E2D"/>
    <w:rsid w:val="006F0E8A"/>
    <w:rsid w:val="006F3205"/>
    <w:rsid w:val="006F5444"/>
    <w:rsid w:val="006F7D96"/>
    <w:rsid w:val="006F7E26"/>
    <w:rsid w:val="00702E84"/>
    <w:rsid w:val="00703E14"/>
    <w:rsid w:val="007040D0"/>
    <w:rsid w:val="0070428E"/>
    <w:rsid w:val="00705D7E"/>
    <w:rsid w:val="007064EC"/>
    <w:rsid w:val="007101A1"/>
    <w:rsid w:val="00710A90"/>
    <w:rsid w:val="007133A6"/>
    <w:rsid w:val="00717D08"/>
    <w:rsid w:val="007202AD"/>
    <w:rsid w:val="00720DD8"/>
    <w:rsid w:val="007218DE"/>
    <w:rsid w:val="007220F4"/>
    <w:rsid w:val="00722E10"/>
    <w:rsid w:val="00727575"/>
    <w:rsid w:val="00727AE1"/>
    <w:rsid w:val="00730708"/>
    <w:rsid w:val="0073455C"/>
    <w:rsid w:val="00736DA0"/>
    <w:rsid w:val="00736F4A"/>
    <w:rsid w:val="007379BF"/>
    <w:rsid w:val="00740147"/>
    <w:rsid w:val="00744994"/>
    <w:rsid w:val="00752F8D"/>
    <w:rsid w:val="007531A4"/>
    <w:rsid w:val="00753C7F"/>
    <w:rsid w:val="007700B0"/>
    <w:rsid w:val="00771B68"/>
    <w:rsid w:val="007735D1"/>
    <w:rsid w:val="00774754"/>
    <w:rsid w:val="007806C6"/>
    <w:rsid w:val="0078270F"/>
    <w:rsid w:val="00782A25"/>
    <w:rsid w:val="00784CF9"/>
    <w:rsid w:val="00787390"/>
    <w:rsid w:val="00793C60"/>
    <w:rsid w:val="00795845"/>
    <w:rsid w:val="007A1888"/>
    <w:rsid w:val="007A6D6D"/>
    <w:rsid w:val="007B2437"/>
    <w:rsid w:val="007B4CD2"/>
    <w:rsid w:val="007C24CE"/>
    <w:rsid w:val="007C3D01"/>
    <w:rsid w:val="007C75CE"/>
    <w:rsid w:val="007C77AC"/>
    <w:rsid w:val="007D3CD1"/>
    <w:rsid w:val="007D7003"/>
    <w:rsid w:val="007E003A"/>
    <w:rsid w:val="007E356E"/>
    <w:rsid w:val="007E3A07"/>
    <w:rsid w:val="007E63BD"/>
    <w:rsid w:val="007F0113"/>
    <w:rsid w:val="007F209E"/>
    <w:rsid w:val="007F3DE3"/>
    <w:rsid w:val="007F4E8C"/>
    <w:rsid w:val="00802B20"/>
    <w:rsid w:val="00803FA0"/>
    <w:rsid w:val="00804D75"/>
    <w:rsid w:val="00804EBF"/>
    <w:rsid w:val="00805351"/>
    <w:rsid w:val="00807009"/>
    <w:rsid w:val="0081273A"/>
    <w:rsid w:val="00820CF7"/>
    <w:rsid w:val="00821FE3"/>
    <w:rsid w:val="00823001"/>
    <w:rsid w:val="00826688"/>
    <w:rsid w:val="008303C0"/>
    <w:rsid w:val="0083144E"/>
    <w:rsid w:val="00832CA5"/>
    <w:rsid w:val="00833D34"/>
    <w:rsid w:val="00834DC5"/>
    <w:rsid w:val="00836913"/>
    <w:rsid w:val="00841324"/>
    <w:rsid w:val="00842A0D"/>
    <w:rsid w:val="0086382E"/>
    <w:rsid w:val="0086382F"/>
    <w:rsid w:val="00865E0F"/>
    <w:rsid w:val="00871A10"/>
    <w:rsid w:val="00873245"/>
    <w:rsid w:val="00873401"/>
    <w:rsid w:val="0087352C"/>
    <w:rsid w:val="00874EA0"/>
    <w:rsid w:val="008752D1"/>
    <w:rsid w:val="00880608"/>
    <w:rsid w:val="0088061E"/>
    <w:rsid w:val="00881797"/>
    <w:rsid w:val="0088386D"/>
    <w:rsid w:val="008873DB"/>
    <w:rsid w:val="00890594"/>
    <w:rsid w:val="0089354F"/>
    <w:rsid w:val="0089757F"/>
    <w:rsid w:val="008A549D"/>
    <w:rsid w:val="008A69CD"/>
    <w:rsid w:val="008A7E32"/>
    <w:rsid w:val="008B0659"/>
    <w:rsid w:val="008B12ED"/>
    <w:rsid w:val="008C30DC"/>
    <w:rsid w:val="008C3DA5"/>
    <w:rsid w:val="008D1A58"/>
    <w:rsid w:val="008D3E0D"/>
    <w:rsid w:val="008E0705"/>
    <w:rsid w:val="008E2C07"/>
    <w:rsid w:val="008F44D3"/>
    <w:rsid w:val="008F64E2"/>
    <w:rsid w:val="00902EDF"/>
    <w:rsid w:val="00903E38"/>
    <w:rsid w:val="00906B77"/>
    <w:rsid w:val="00915273"/>
    <w:rsid w:val="00916538"/>
    <w:rsid w:val="00921FCF"/>
    <w:rsid w:val="009240CE"/>
    <w:rsid w:val="00926255"/>
    <w:rsid w:val="0093099A"/>
    <w:rsid w:val="009310A0"/>
    <w:rsid w:val="00932012"/>
    <w:rsid w:val="00934243"/>
    <w:rsid w:val="009376B9"/>
    <w:rsid w:val="00946BB6"/>
    <w:rsid w:val="00950C07"/>
    <w:rsid w:val="00950DEA"/>
    <w:rsid w:val="00953B15"/>
    <w:rsid w:val="009579A3"/>
    <w:rsid w:val="00960387"/>
    <w:rsid w:val="009618EA"/>
    <w:rsid w:val="00962F12"/>
    <w:rsid w:val="00963DE5"/>
    <w:rsid w:val="00966464"/>
    <w:rsid w:val="009710D5"/>
    <w:rsid w:val="00971F05"/>
    <w:rsid w:val="00972CFC"/>
    <w:rsid w:val="00973E53"/>
    <w:rsid w:val="0097498F"/>
    <w:rsid w:val="00975666"/>
    <w:rsid w:val="00982758"/>
    <w:rsid w:val="00983D86"/>
    <w:rsid w:val="009903D1"/>
    <w:rsid w:val="0099049B"/>
    <w:rsid w:val="00991686"/>
    <w:rsid w:val="009917E6"/>
    <w:rsid w:val="00995683"/>
    <w:rsid w:val="009959EE"/>
    <w:rsid w:val="0099738D"/>
    <w:rsid w:val="009A2DF0"/>
    <w:rsid w:val="009A3EB9"/>
    <w:rsid w:val="009A60B8"/>
    <w:rsid w:val="009B0E93"/>
    <w:rsid w:val="009C1EB2"/>
    <w:rsid w:val="009C4115"/>
    <w:rsid w:val="009C52A0"/>
    <w:rsid w:val="009C668E"/>
    <w:rsid w:val="009C6B40"/>
    <w:rsid w:val="009C7965"/>
    <w:rsid w:val="009D005E"/>
    <w:rsid w:val="009D08D6"/>
    <w:rsid w:val="009D0C0C"/>
    <w:rsid w:val="009D1CAE"/>
    <w:rsid w:val="009E159B"/>
    <w:rsid w:val="009E6FBA"/>
    <w:rsid w:val="009F2523"/>
    <w:rsid w:val="009F3495"/>
    <w:rsid w:val="009F72C3"/>
    <w:rsid w:val="009F7935"/>
    <w:rsid w:val="00A00329"/>
    <w:rsid w:val="00A0114A"/>
    <w:rsid w:val="00A01291"/>
    <w:rsid w:val="00A037BC"/>
    <w:rsid w:val="00A042A6"/>
    <w:rsid w:val="00A05F7C"/>
    <w:rsid w:val="00A10841"/>
    <w:rsid w:val="00A11176"/>
    <w:rsid w:val="00A12BE2"/>
    <w:rsid w:val="00A12ED1"/>
    <w:rsid w:val="00A14F97"/>
    <w:rsid w:val="00A15589"/>
    <w:rsid w:val="00A16551"/>
    <w:rsid w:val="00A20398"/>
    <w:rsid w:val="00A23915"/>
    <w:rsid w:val="00A25B62"/>
    <w:rsid w:val="00A262E9"/>
    <w:rsid w:val="00A313B5"/>
    <w:rsid w:val="00A32717"/>
    <w:rsid w:val="00A366F6"/>
    <w:rsid w:val="00A40264"/>
    <w:rsid w:val="00A5004C"/>
    <w:rsid w:val="00A537FD"/>
    <w:rsid w:val="00A55968"/>
    <w:rsid w:val="00A5625A"/>
    <w:rsid w:val="00A56806"/>
    <w:rsid w:val="00A606BC"/>
    <w:rsid w:val="00A61C24"/>
    <w:rsid w:val="00A62173"/>
    <w:rsid w:val="00A63D8C"/>
    <w:rsid w:val="00A6750D"/>
    <w:rsid w:val="00A836C2"/>
    <w:rsid w:val="00A879DF"/>
    <w:rsid w:val="00A93D75"/>
    <w:rsid w:val="00A97ED2"/>
    <w:rsid w:val="00AA2411"/>
    <w:rsid w:val="00AA74E5"/>
    <w:rsid w:val="00AB015B"/>
    <w:rsid w:val="00AB0E08"/>
    <w:rsid w:val="00AB54C9"/>
    <w:rsid w:val="00AC0A5F"/>
    <w:rsid w:val="00AC1274"/>
    <w:rsid w:val="00AC12D7"/>
    <w:rsid w:val="00AC1454"/>
    <w:rsid w:val="00AC2FD4"/>
    <w:rsid w:val="00AC515B"/>
    <w:rsid w:val="00AD1D24"/>
    <w:rsid w:val="00AD2170"/>
    <w:rsid w:val="00AD4DE7"/>
    <w:rsid w:val="00AD4E3A"/>
    <w:rsid w:val="00AD6099"/>
    <w:rsid w:val="00AD650D"/>
    <w:rsid w:val="00AE4F66"/>
    <w:rsid w:val="00AF1543"/>
    <w:rsid w:val="00AF18C9"/>
    <w:rsid w:val="00AF4A52"/>
    <w:rsid w:val="00AF78BB"/>
    <w:rsid w:val="00B02352"/>
    <w:rsid w:val="00B0302B"/>
    <w:rsid w:val="00B06866"/>
    <w:rsid w:val="00B118B3"/>
    <w:rsid w:val="00B13491"/>
    <w:rsid w:val="00B14596"/>
    <w:rsid w:val="00B2204D"/>
    <w:rsid w:val="00B2433E"/>
    <w:rsid w:val="00B267D0"/>
    <w:rsid w:val="00B30B24"/>
    <w:rsid w:val="00B370A6"/>
    <w:rsid w:val="00B44FFF"/>
    <w:rsid w:val="00B46888"/>
    <w:rsid w:val="00B47829"/>
    <w:rsid w:val="00B4786B"/>
    <w:rsid w:val="00B51242"/>
    <w:rsid w:val="00B51349"/>
    <w:rsid w:val="00B51FEC"/>
    <w:rsid w:val="00B53F37"/>
    <w:rsid w:val="00B544B7"/>
    <w:rsid w:val="00B5791A"/>
    <w:rsid w:val="00B61AAD"/>
    <w:rsid w:val="00B624CA"/>
    <w:rsid w:val="00B6385C"/>
    <w:rsid w:val="00B66F0F"/>
    <w:rsid w:val="00B707DB"/>
    <w:rsid w:val="00B736B4"/>
    <w:rsid w:val="00B7424A"/>
    <w:rsid w:val="00B76ACE"/>
    <w:rsid w:val="00B86CFF"/>
    <w:rsid w:val="00B90A4F"/>
    <w:rsid w:val="00B915A2"/>
    <w:rsid w:val="00B922B1"/>
    <w:rsid w:val="00B951AE"/>
    <w:rsid w:val="00B951CB"/>
    <w:rsid w:val="00B96D1F"/>
    <w:rsid w:val="00B975A1"/>
    <w:rsid w:val="00B97AB5"/>
    <w:rsid w:val="00BA0470"/>
    <w:rsid w:val="00BA3697"/>
    <w:rsid w:val="00BA6BE4"/>
    <w:rsid w:val="00BA7C9D"/>
    <w:rsid w:val="00BA7EF8"/>
    <w:rsid w:val="00BB1F19"/>
    <w:rsid w:val="00BB23E8"/>
    <w:rsid w:val="00BB2B94"/>
    <w:rsid w:val="00BB328D"/>
    <w:rsid w:val="00BB4303"/>
    <w:rsid w:val="00BB5A1F"/>
    <w:rsid w:val="00BC683B"/>
    <w:rsid w:val="00BC6D1A"/>
    <w:rsid w:val="00BD2290"/>
    <w:rsid w:val="00BE1C19"/>
    <w:rsid w:val="00BF0B85"/>
    <w:rsid w:val="00BF1009"/>
    <w:rsid w:val="00BF68E8"/>
    <w:rsid w:val="00C02408"/>
    <w:rsid w:val="00C033B9"/>
    <w:rsid w:val="00C03AF9"/>
    <w:rsid w:val="00C05160"/>
    <w:rsid w:val="00C069D5"/>
    <w:rsid w:val="00C070D7"/>
    <w:rsid w:val="00C114DC"/>
    <w:rsid w:val="00C12D1C"/>
    <w:rsid w:val="00C13265"/>
    <w:rsid w:val="00C1459C"/>
    <w:rsid w:val="00C1545D"/>
    <w:rsid w:val="00C21C4E"/>
    <w:rsid w:val="00C246E3"/>
    <w:rsid w:val="00C25E32"/>
    <w:rsid w:val="00C3002C"/>
    <w:rsid w:val="00C30C54"/>
    <w:rsid w:val="00C30F62"/>
    <w:rsid w:val="00C30FD8"/>
    <w:rsid w:val="00C34030"/>
    <w:rsid w:val="00C362A5"/>
    <w:rsid w:val="00C36D60"/>
    <w:rsid w:val="00C372DA"/>
    <w:rsid w:val="00C374D2"/>
    <w:rsid w:val="00C42B84"/>
    <w:rsid w:val="00C458F7"/>
    <w:rsid w:val="00C536D7"/>
    <w:rsid w:val="00C56730"/>
    <w:rsid w:val="00C600ED"/>
    <w:rsid w:val="00C61811"/>
    <w:rsid w:val="00C65CDB"/>
    <w:rsid w:val="00C665E9"/>
    <w:rsid w:val="00C67A6C"/>
    <w:rsid w:val="00C72768"/>
    <w:rsid w:val="00C74039"/>
    <w:rsid w:val="00C7411B"/>
    <w:rsid w:val="00C74994"/>
    <w:rsid w:val="00C7707F"/>
    <w:rsid w:val="00C77B87"/>
    <w:rsid w:val="00C84031"/>
    <w:rsid w:val="00C9056C"/>
    <w:rsid w:val="00C9600C"/>
    <w:rsid w:val="00CA13D3"/>
    <w:rsid w:val="00CA2087"/>
    <w:rsid w:val="00CA21CC"/>
    <w:rsid w:val="00CA5745"/>
    <w:rsid w:val="00CC020D"/>
    <w:rsid w:val="00CC180A"/>
    <w:rsid w:val="00CC466A"/>
    <w:rsid w:val="00CC77A2"/>
    <w:rsid w:val="00CC7FA7"/>
    <w:rsid w:val="00CE417E"/>
    <w:rsid w:val="00CE4B1F"/>
    <w:rsid w:val="00CE689B"/>
    <w:rsid w:val="00CE6B5B"/>
    <w:rsid w:val="00CF7062"/>
    <w:rsid w:val="00CF7484"/>
    <w:rsid w:val="00D03D49"/>
    <w:rsid w:val="00D0530B"/>
    <w:rsid w:val="00D134BF"/>
    <w:rsid w:val="00D159D1"/>
    <w:rsid w:val="00D177C8"/>
    <w:rsid w:val="00D21217"/>
    <w:rsid w:val="00D21EDB"/>
    <w:rsid w:val="00D22989"/>
    <w:rsid w:val="00D23713"/>
    <w:rsid w:val="00D24C23"/>
    <w:rsid w:val="00D252FC"/>
    <w:rsid w:val="00D32217"/>
    <w:rsid w:val="00D37592"/>
    <w:rsid w:val="00D41AF3"/>
    <w:rsid w:val="00D47465"/>
    <w:rsid w:val="00D47B4A"/>
    <w:rsid w:val="00D5079A"/>
    <w:rsid w:val="00D52B38"/>
    <w:rsid w:val="00D52DB4"/>
    <w:rsid w:val="00D541EA"/>
    <w:rsid w:val="00D55F17"/>
    <w:rsid w:val="00D65F4C"/>
    <w:rsid w:val="00D6722D"/>
    <w:rsid w:val="00D67B3D"/>
    <w:rsid w:val="00D71E3C"/>
    <w:rsid w:val="00D754F6"/>
    <w:rsid w:val="00D75608"/>
    <w:rsid w:val="00D7560A"/>
    <w:rsid w:val="00D77609"/>
    <w:rsid w:val="00D827F6"/>
    <w:rsid w:val="00D83F3C"/>
    <w:rsid w:val="00D855ED"/>
    <w:rsid w:val="00D864BB"/>
    <w:rsid w:val="00D874B2"/>
    <w:rsid w:val="00D912DA"/>
    <w:rsid w:val="00D91DDC"/>
    <w:rsid w:val="00D923C1"/>
    <w:rsid w:val="00D95E4E"/>
    <w:rsid w:val="00D9681F"/>
    <w:rsid w:val="00D971DD"/>
    <w:rsid w:val="00DA25A2"/>
    <w:rsid w:val="00DA39C1"/>
    <w:rsid w:val="00DA3AE6"/>
    <w:rsid w:val="00DA4C4E"/>
    <w:rsid w:val="00DA550D"/>
    <w:rsid w:val="00DB239F"/>
    <w:rsid w:val="00DB24F5"/>
    <w:rsid w:val="00DB369C"/>
    <w:rsid w:val="00DB5C51"/>
    <w:rsid w:val="00DB64EB"/>
    <w:rsid w:val="00DC03B9"/>
    <w:rsid w:val="00DC2111"/>
    <w:rsid w:val="00DC2B71"/>
    <w:rsid w:val="00DC2CA3"/>
    <w:rsid w:val="00DC4FDD"/>
    <w:rsid w:val="00DC7AB2"/>
    <w:rsid w:val="00DD09D5"/>
    <w:rsid w:val="00DD2815"/>
    <w:rsid w:val="00DD3AEE"/>
    <w:rsid w:val="00DD52E0"/>
    <w:rsid w:val="00DE2996"/>
    <w:rsid w:val="00DE36D9"/>
    <w:rsid w:val="00DE4679"/>
    <w:rsid w:val="00DE596E"/>
    <w:rsid w:val="00DE79FD"/>
    <w:rsid w:val="00DF2506"/>
    <w:rsid w:val="00DF35A0"/>
    <w:rsid w:val="00DF3E8D"/>
    <w:rsid w:val="00DF44B5"/>
    <w:rsid w:val="00E005BB"/>
    <w:rsid w:val="00E0170E"/>
    <w:rsid w:val="00E020B0"/>
    <w:rsid w:val="00E02AA7"/>
    <w:rsid w:val="00E06BE5"/>
    <w:rsid w:val="00E12168"/>
    <w:rsid w:val="00E12D85"/>
    <w:rsid w:val="00E15B89"/>
    <w:rsid w:val="00E2026F"/>
    <w:rsid w:val="00E22461"/>
    <w:rsid w:val="00E237C5"/>
    <w:rsid w:val="00E24AC4"/>
    <w:rsid w:val="00E27223"/>
    <w:rsid w:val="00E27619"/>
    <w:rsid w:val="00E364CC"/>
    <w:rsid w:val="00E36679"/>
    <w:rsid w:val="00E37623"/>
    <w:rsid w:val="00E46088"/>
    <w:rsid w:val="00E50D66"/>
    <w:rsid w:val="00E51810"/>
    <w:rsid w:val="00E51A70"/>
    <w:rsid w:val="00E559BC"/>
    <w:rsid w:val="00E565AD"/>
    <w:rsid w:val="00E64EEF"/>
    <w:rsid w:val="00E66722"/>
    <w:rsid w:val="00E67833"/>
    <w:rsid w:val="00E73492"/>
    <w:rsid w:val="00E834F5"/>
    <w:rsid w:val="00E84B69"/>
    <w:rsid w:val="00E86E30"/>
    <w:rsid w:val="00E90518"/>
    <w:rsid w:val="00E922AE"/>
    <w:rsid w:val="00E966B1"/>
    <w:rsid w:val="00EA08A6"/>
    <w:rsid w:val="00EA17EF"/>
    <w:rsid w:val="00EA354C"/>
    <w:rsid w:val="00EA736B"/>
    <w:rsid w:val="00EB0541"/>
    <w:rsid w:val="00EB2AEE"/>
    <w:rsid w:val="00EC3043"/>
    <w:rsid w:val="00EC4D9D"/>
    <w:rsid w:val="00EC5286"/>
    <w:rsid w:val="00EC6380"/>
    <w:rsid w:val="00EC7194"/>
    <w:rsid w:val="00ED1588"/>
    <w:rsid w:val="00ED160C"/>
    <w:rsid w:val="00ED47DB"/>
    <w:rsid w:val="00ED505B"/>
    <w:rsid w:val="00ED616A"/>
    <w:rsid w:val="00ED6CB4"/>
    <w:rsid w:val="00ED6D76"/>
    <w:rsid w:val="00EE4AE0"/>
    <w:rsid w:val="00EE4D80"/>
    <w:rsid w:val="00EE5FF2"/>
    <w:rsid w:val="00EE622E"/>
    <w:rsid w:val="00EE672D"/>
    <w:rsid w:val="00EF01DF"/>
    <w:rsid w:val="00EF0C7E"/>
    <w:rsid w:val="00EF1D5F"/>
    <w:rsid w:val="00EF1F3F"/>
    <w:rsid w:val="00EF2596"/>
    <w:rsid w:val="00EF5284"/>
    <w:rsid w:val="00EF79FA"/>
    <w:rsid w:val="00F00FF6"/>
    <w:rsid w:val="00F01D24"/>
    <w:rsid w:val="00F021FE"/>
    <w:rsid w:val="00F050DC"/>
    <w:rsid w:val="00F0698A"/>
    <w:rsid w:val="00F11E95"/>
    <w:rsid w:val="00F12599"/>
    <w:rsid w:val="00F13622"/>
    <w:rsid w:val="00F16016"/>
    <w:rsid w:val="00F16DAA"/>
    <w:rsid w:val="00F17EE5"/>
    <w:rsid w:val="00F218DA"/>
    <w:rsid w:val="00F24959"/>
    <w:rsid w:val="00F24DBE"/>
    <w:rsid w:val="00F25009"/>
    <w:rsid w:val="00F27C1D"/>
    <w:rsid w:val="00F300E0"/>
    <w:rsid w:val="00F306AF"/>
    <w:rsid w:val="00F32CBE"/>
    <w:rsid w:val="00F33FCF"/>
    <w:rsid w:val="00F352FC"/>
    <w:rsid w:val="00F40DA8"/>
    <w:rsid w:val="00F447A3"/>
    <w:rsid w:val="00F46FA0"/>
    <w:rsid w:val="00F53A47"/>
    <w:rsid w:val="00F54EEA"/>
    <w:rsid w:val="00F61AF4"/>
    <w:rsid w:val="00F62360"/>
    <w:rsid w:val="00F6366C"/>
    <w:rsid w:val="00F637E8"/>
    <w:rsid w:val="00F64DE3"/>
    <w:rsid w:val="00F70382"/>
    <w:rsid w:val="00F72F7F"/>
    <w:rsid w:val="00F73179"/>
    <w:rsid w:val="00F76EEE"/>
    <w:rsid w:val="00F80AD8"/>
    <w:rsid w:val="00F80B4D"/>
    <w:rsid w:val="00F8698E"/>
    <w:rsid w:val="00F91965"/>
    <w:rsid w:val="00F91E6F"/>
    <w:rsid w:val="00F92222"/>
    <w:rsid w:val="00FA0229"/>
    <w:rsid w:val="00FA0727"/>
    <w:rsid w:val="00FA0981"/>
    <w:rsid w:val="00FA2524"/>
    <w:rsid w:val="00FA44BB"/>
    <w:rsid w:val="00FA5EA2"/>
    <w:rsid w:val="00FA7E59"/>
    <w:rsid w:val="00FB1B04"/>
    <w:rsid w:val="00FC2AB5"/>
    <w:rsid w:val="00FC52A7"/>
    <w:rsid w:val="00FD0F40"/>
    <w:rsid w:val="00FD110C"/>
    <w:rsid w:val="00FD7341"/>
    <w:rsid w:val="00FE3592"/>
    <w:rsid w:val="00FE4285"/>
    <w:rsid w:val="00FE6262"/>
    <w:rsid w:val="00FE785C"/>
    <w:rsid w:val="00FF5BFB"/>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B212E"/>
  <w15:docId w15:val="{9DCF44F7-8290-4FD2-BFF6-9B8A21DE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IBL List Paragraph,List Paragraph1,List Paragraph Num,Дэд гарчиг,List Paragraph (numbered (a)),WB Para,Paragraph,Bullets,Figure Title,Subtitle1,Subtitle11,Subtitle111,Subtitle1111,Subtitle11111,Subtitle2,Colorful List - Accent 11"/>
    <w:basedOn w:val="Normal"/>
    <w:link w:val="ListParagraphChar"/>
    <w:uiPriority w:val="34"/>
    <w:qFormat/>
    <w:rsid w:val="00795845"/>
    <w:pPr>
      <w:spacing w:after="160" w:line="259" w:lineRule="auto"/>
      <w:ind w:left="720"/>
      <w:contextualSpacing/>
    </w:pPr>
  </w:style>
  <w:style w:type="character" w:customStyle="1" w:styleId="ListParagraphChar">
    <w:name w:val="List Paragraph Char"/>
    <w:aliases w:val="Subtitle Char,IBL List Paragraph Char,List Paragraph1 Char,List Paragraph Num Char,Дэд гарчиг Char,List Paragraph (numbered (a)) Char,WB Para Char,Paragraph Char,Bullets Char,Figure Title Char,Subtitle1 Char,Subtitle11 Char"/>
    <w:basedOn w:val="DefaultParagraphFont"/>
    <w:link w:val="ListParagraph"/>
    <w:uiPriority w:val="34"/>
    <w:locked/>
    <w:rsid w:val="00795845"/>
  </w:style>
  <w:style w:type="character" w:customStyle="1" w:styleId="BodyText1">
    <w:name w:val="Body Text1"/>
    <w:basedOn w:val="DefaultParagraphFont"/>
    <w:rsid w:val="00653564"/>
    <w:rPr>
      <w:rFonts w:ascii="Arial" w:eastAsia="Arial" w:hAnsi="Arial" w:cs="Arial"/>
      <w:color w:val="000000"/>
      <w:spacing w:val="0"/>
      <w:w w:val="100"/>
      <w:position w:val="0"/>
      <w:sz w:val="16"/>
      <w:szCs w:val="16"/>
      <w:shd w:val="clear" w:color="auto" w:fill="FFFFFF"/>
      <w:lang w:val="mn-MN"/>
    </w:rPr>
  </w:style>
  <w:style w:type="character" w:customStyle="1" w:styleId="Bodytext">
    <w:name w:val="Body text_"/>
    <w:basedOn w:val="DefaultParagraphFont"/>
    <w:link w:val="BodyText2"/>
    <w:rsid w:val="00653564"/>
    <w:rPr>
      <w:rFonts w:eastAsia="Arial" w:cs="Arial"/>
      <w:sz w:val="19"/>
      <w:szCs w:val="19"/>
      <w:shd w:val="clear" w:color="auto" w:fill="FFFFFF"/>
    </w:rPr>
  </w:style>
  <w:style w:type="paragraph" w:customStyle="1" w:styleId="BodyText2">
    <w:name w:val="Body Text2"/>
    <w:basedOn w:val="Normal"/>
    <w:link w:val="Bodytext"/>
    <w:rsid w:val="00653564"/>
    <w:pPr>
      <w:widowControl w:val="0"/>
      <w:shd w:val="clear" w:color="auto" w:fill="FFFFFF"/>
      <w:spacing w:after="180" w:line="234" w:lineRule="exact"/>
      <w:jc w:val="both"/>
    </w:pPr>
    <w:rPr>
      <w:rFonts w:eastAsia="Arial" w:cs="Arial"/>
      <w:sz w:val="19"/>
      <w:szCs w:val="19"/>
    </w:rPr>
  </w:style>
  <w:style w:type="character" w:customStyle="1" w:styleId="BodytextBold">
    <w:name w:val="Body text + Bold"/>
    <w:basedOn w:val="Bodytext"/>
    <w:rsid w:val="00653564"/>
    <w:rPr>
      <w:rFonts w:eastAsia="Arial" w:cs="Arial"/>
      <w:b/>
      <w:bCs/>
      <w:i w:val="0"/>
      <w:iCs w:val="0"/>
      <w:smallCaps w:val="0"/>
      <w:strike w:val="0"/>
      <w:color w:val="000000"/>
      <w:spacing w:val="0"/>
      <w:w w:val="100"/>
      <w:position w:val="0"/>
      <w:sz w:val="19"/>
      <w:szCs w:val="19"/>
      <w:u w:val="none"/>
      <w:shd w:val="clear" w:color="auto" w:fill="FFFFFF"/>
      <w:lang w:val="ru-RU"/>
    </w:rPr>
  </w:style>
  <w:style w:type="paragraph" w:styleId="BodyText0">
    <w:name w:val="Body Text"/>
    <w:basedOn w:val="Normal"/>
    <w:link w:val="BodyTextChar1"/>
    <w:uiPriority w:val="99"/>
    <w:rsid w:val="00653564"/>
    <w:pPr>
      <w:spacing w:after="120" w:line="240" w:lineRule="auto"/>
    </w:pPr>
    <w:rPr>
      <w:rFonts w:ascii="Arial Mon" w:eastAsia="Times New Roman" w:hAnsi="Arial Mon" w:cs="Times New Roman"/>
      <w:sz w:val="24"/>
      <w:szCs w:val="24"/>
      <w:lang w:val="x-none" w:eastAsia="x-none"/>
    </w:rPr>
  </w:style>
  <w:style w:type="character" w:customStyle="1" w:styleId="BodyTextChar">
    <w:name w:val="Body Text Char"/>
    <w:basedOn w:val="DefaultParagraphFont"/>
    <w:uiPriority w:val="99"/>
    <w:rsid w:val="00653564"/>
  </w:style>
  <w:style w:type="character" w:customStyle="1" w:styleId="BodyTextChar1">
    <w:name w:val="Body Text Char1"/>
    <w:link w:val="BodyText0"/>
    <w:uiPriority w:val="99"/>
    <w:rsid w:val="00653564"/>
    <w:rPr>
      <w:rFonts w:ascii="Arial Mon" w:eastAsia="Times New Roman" w:hAnsi="Arial Mon" w:cs="Times New Roman"/>
      <w:sz w:val="24"/>
      <w:szCs w:val="24"/>
      <w:lang w:val="x-none" w:eastAsia="x-none"/>
    </w:rPr>
  </w:style>
  <w:style w:type="character" w:customStyle="1" w:styleId="BodytextNotBold">
    <w:name w:val="Body text + Not Bold"/>
    <w:uiPriority w:val="99"/>
    <w:rsid w:val="00653564"/>
    <w:rPr>
      <w:rFonts w:ascii="Arial" w:hAnsi="Arial" w:cs="Arial"/>
      <w:i/>
      <w:iCs/>
      <w:sz w:val="17"/>
      <w:szCs w:val="17"/>
      <w:u w:val="none"/>
    </w:rPr>
  </w:style>
  <w:style w:type="character" w:customStyle="1" w:styleId="BodytextNotBold2">
    <w:name w:val="Body text + Not Bold2"/>
    <w:aliases w:val="Not Italic"/>
    <w:uiPriority w:val="99"/>
    <w:rsid w:val="00653564"/>
    <w:rPr>
      <w:rFonts w:ascii="Arial" w:hAnsi="Arial" w:cs="Arial"/>
      <w:sz w:val="17"/>
      <w:szCs w:val="17"/>
      <w:u w:val="none"/>
    </w:rPr>
  </w:style>
  <w:style w:type="paragraph" w:customStyle="1" w:styleId="Pa2">
    <w:name w:val="Pa2"/>
    <w:basedOn w:val="Normal"/>
    <w:next w:val="Normal"/>
    <w:uiPriority w:val="99"/>
    <w:rsid w:val="005F1568"/>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5F1568"/>
    <w:rPr>
      <w:color w:val="000000"/>
      <w:sz w:val="20"/>
      <w:szCs w:val="20"/>
    </w:rPr>
  </w:style>
  <w:style w:type="paragraph" w:styleId="NormalWeb">
    <w:name w:val="Normal (Web)"/>
    <w:basedOn w:val="Normal"/>
    <w:uiPriority w:val="99"/>
    <w:semiHidden/>
    <w:unhideWhenUsed/>
    <w:rsid w:val="006867D3"/>
    <w:pPr>
      <w:spacing w:before="100" w:beforeAutospacing="1" w:after="100" w:afterAutospacing="1" w:line="240" w:lineRule="auto"/>
    </w:pPr>
    <w:rPr>
      <w:rFonts w:ascii="Times" w:eastAsia="MS Mincho" w:hAnsi="Times" w:cs="Times New Roman"/>
      <w:sz w:val="20"/>
      <w:szCs w:val="20"/>
    </w:rPr>
  </w:style>
  <w:style w:type="character" w:styleId="Hyperlink">
    <w:name w:val="Hyperlink"/>
    <w:uiPriority w:val="99"/>
    <w:unhideWhenUsed/>
    <w:rsid w:val="006867D3"/>
    <w:rPr>
      <w:color w:val="0000FF"/>
      <w:u w:val="single"/>
    </w:rPr>
  </w:style>
  <w:style w:type="character" w:styleId="Emphasis">
    <w:name w:val="Emphasis"/>
    <w:basedOn w:val="DefaultParagraphFont"/>
    <w:uiPriority w:val="20"/>
    <w:qFormat/>
    <w:rsid w:val="00056451"/>
    <w:rPr>
      <w:i/>
      <w:iCs/>
    </w:rPr>
  </w:style>
  <w:style w:type="character" w:customStyle="1" w:styleId="tojvnm2t">
    <w:name w:val="tojvnm2t"/>
    <w:basedOn w:val="DefaultParagraphFont"/>
    <w:rsid w:val="006169D3"/>
  </w:style>
  <w:style w:type="character" w:customStyle="1" w:styleId="UnresolvedMention1">
    <w:name w:val="Unresolved Mention1"/>
    <w:basedOn w:val="DefaultParagraphFont"/>
    <w:uiPriority w:val="99"/>
    <w:semiHidden/>
    <w:unhideWhenUsed/>
    <w:rsid w:val="00396C27"/>
    <w:rPr>
      <w:color w:val="605E5C"/>
      <w:shd w:val="clear" w:color="auto" w:fill="E1DFDD"/>
    </w:rPr>
  </w:style>
  <w:style w:type="paragraph" w:customStyle="1" w:styleId="TableParagraph">
    <w:name w:val="Table Paragraph"/>
    <w:basedOn w:val="Normal"/>
    <w:uiPriority w:val="1"/>
    <w:qFormat/>
    <w:rsid w:val="00592CB6"/>
    <w:pPr>
      <w:widowControl w:val="0"/>
      <w:autoSpaceDE w:val="0"/>
      <w:autoSpaceDN w:val="0"/>
      <w:spacing w:after="0" w:line="240" w:lineRule="auto"/>
    </w:pPr>
    <w:rPr>
      <w:rFonts w:ascii="Microsoft Sans Serif" w:eastAsia="Microsoft Sans Serif" w:hAnsi="Microsoft Sans Serif" w:cs="Microsoft Sans Serif"/>
      <w:lang w:val="ru-RU"/>
    </w:rPr>
  </w:style>
  <w:style w:type="character" w:styleId="Strong">
    <w:name w:val="Strong"/>
    <w:basedOn w:val="DefaultParagraphFont"/>
    <w:uiPriority w:val="22"/>
    <w:qFormat/>
    <w:rsid w:val="000C3BED"/>
    <w:rPr>
      <w:b/>
      <w:bCs/>
    </w:rPr>
  </w:style>
  <w:style w:type="character" w:customStyle="1" w:styleId="UnresolvedMention2">
    <w:name w:val="Unresolved Mention2"/>
    <w:basedOn w:val="DefaultParagraphFont"/>
    <w:uiPriority w:val="99"/>
    <w:semiHidden/>
    <w:unhideWhenUsed/>
    <w:rsid w:val="00E51A70"/>
    <w:rPr>
      <w:color w:val="605E5C"/>
      <w:shd w:val="clear" w:color="auto" w:fill="E1DFDD"/>
    </w:rPr>
  </w:style>
  <w:style w:type="paragraph" w:styleId="BalloonText">
    <w:name w:val="Balloon Text"/>
    <w:basedOn w:val="Normal"/>
    <w:link w:val="BalloonTextChar"/>
    <w:uiPriority w:val="99"/>
    <w:semiHidden/>
    <w:unhideWhenUsed/>
    <w:rsid w:val="004D3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BA3"/>
    <w:rPr>
      <w:rFonts w:ascii="Tahoma" w:hAnsi="Tahoma" w:cs="Tahoma"/>
      <w:sz w:val="16"/>
      <w:szCs w:val="16"/>
    </w:rPr>
  </w:style>
  <w:style w:type="paragraph" w:styleId="Header">
    <w:name w:val="header"/>
    <w:basedOn w:val="Normal"/>
    <w:link w:val="HeaderChar"/>
    <w:uiPriority w:val="99"/>
    <w:unhideWhenUsed/>
    <w:rsid w:val="007E0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03A"/>
  </w:style>
  <w:style w:type="paragraph" w:styleId="Footer">
    <w:name w:val="footer"/>
    <w:basedOn w:val="Normal"/>
    <w:link w:val="FooterChar"/>
    <w:uiPriority w:val="99"/>
    <w:unhideWhenUsed/>
    <w:rsid w:val="007E0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03A"/>
  </w:style>
  <w:style w:type="character" w:customStyle="1" w:styleId="Bodytext20">
    <w:name w:val="Body text (2)_"/>
    <w:basedOn w:val="DefaultParagraphFont"/>
    <w:link w:val="Bodytext21"/>
    <w:locked/>
    <w:rsid w:val="00373F3D"/>
    <w:rPr>
      <w:rFonts w:ascii="Arial" w:eastAsia="Arial" w:hAnsi="Arial" w:cs="Arial"/>
      <w:shd w:val="clear" w:color="auto" w:fill="FFFFFF"/>
    </w:rPr>
  </w:style>
  <w:style w:type="paragraph" w:customStyle="1" w:styleId="Bodytext21">
    <w:name w:val="Body text (2)"/>
    <w:basedOn w:val="Normal"/>
    <w:link w:val="Bodytext20"/>
    <w:rsid w:val="00373F3D"/>
    <w:pPr>
      <w:widowControl w:val="0"/>
      <w:shd w:val="clear" w:color="auto" w:fill="FFFFFF"/>
      <w:spacing w:after="540" w:line="0" w:lineRule="atLeast"/>
      <w:jc w:val="center"/>
    </w:pPr>
    <w:rPr>
      <w:rFonts w:ascii="Arial" w:eastAsia="Arial" w:hAnsi="Arial" w:cs="Arial"/>
    </w:rPr>
  </w:style>
  <w:style w:type="character" w:customStyle="1" w:styleId="Bodytext85pt">
    <w:name w:val="Body text + 8.5 pt"/>
    <w:aliases w:val="Italic,Not Bold,Body text + 6.5 pt"/>
    <w:basedOn w:val="DefaultParagraphFont"/>
    <w:rsid w:val="00D9681F"/>
    <w:rPr>
      <w:rFonts w:ascii="Arial" w:eastAsia="Arial" w:hAnsi="Arial" w:cs="Arial"/>
      <w:b/>
      <w:bCs/>
      <w:color w:val="000000"/>
      <w:spacing w:val="0"/>
      <w:w w:val="100"/>
      <w:position w:val="0"/>
      <w:sz w:val="17"/>
      <w:szCs w:val="17"/>
      <w:shd w:val="clear" w:color="auto" w:fill="FFFFFF"/>
      <w:lang w:val="ru-RU"/>
    </w:rPr>
  </w:style>
  <w:style w:type="paragraph" w:styleId="BodyTextIndent">
    <w:name w:val="Body Text Indent"/>
    <w:basedOn w:val="Normal"/>
    <w:link w:val="BodyTextIndentChar"/>
    <w:uiPriority w:val="99"/>
    <w:unhideWhenUsed/>
    <w:rsid w:val="00D9681F"/>
    <w:pPr>
      <w:spacing w:after="120"/>
      <w:ind w:left="360"/>
    </w:pPr>
  </w:style>
  <w:style w:type="character" w:customStyle="1" w:styleId="BodyTextIndentChar">
    <w:name w:val="Body Text Indent Char"/>
    <w:basedOn w:val="DefaultParagraphFont"/>
    <w:link w:val="BodyTextIndent"/>
    <w:uiPriority w:val="99"/>
    <w:rsid w:val="00D9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19211">
      <w:bodyDiv w:val="1"/>
      <w:marLeft w:val="0"/>
      <w:marRight w:val="0"/>
      <w:marTop w:val="0"/>
      <w:marBottom w:val="0"/>
      <w:divBdr>
        <w:top w:val="none" w:sz="0" w:space="0" w:color="auto"/>
        <w:left w:val="none" w:sz="0" w:space="0" w:color="auto"/>
        <w:bottom w:val="none" w:sz="0" w:space="0" w:color="auto"/>
        <w:right w:val="none" w:sz="0" w:space="0" w:color="auto"/>
      </w:divBdr>
    </w:div>
    <w:div w:id="262230792">
      <w:bodyDiv w:val="1"/>
      <w:marLeft w:val="0"/>
      <w:marRight w:val="0"/>
      <w:marTop w:val="0"/>
      <w:marBottom w:val="0"/>
      <w:divBdr>
        <w:top w:val="none" w:sz="0" w:space="0" w:color="auto"/>
        <w:left w:val="none" w:sz="0" w:space="0" w:color="auto"/>
        <w:bottom w:val="none" w:sz="0" w:space="0" w:color="auto"/>
        <w:right w:val="none" w:sz="0" w:space="0" w:color="auto"/>
      </w:divBdr>
    </w:div>
    <w:div w:id="300963552">
      <w:bodyDiv w:val="1"/>
      <w:marLeft w:val="0"/>
      <w:marRight w:val="0"/>
      <w:marTop w:val="0"/>
      <w:marBottom w:val="0"/>
      <w:divBdr>
        <w:top w:val="none" w:sz="0" w:space="0" w:color="auto"/>
        <w:left w:val="none" w:sz="0" w:space="0" w:color="auto"/>
        <w:bottom w:val="none" w:sz="0" w:space="0" w:color="auto"/>
        <w:right w:val="none" w:sz="0" w:space="0" w:color="auto"/>
      </w:divBdr>
    </w:div>
    <w:div w:id="609699698">
      <w:bodyDiv w:val="1"/>
      <w:marLeft w:val="0"/>
      <w:marRight w:val="0"/>
      <w:marTop w:val="0"/>
      <w:marBottom w:val="0"/>
      <w:divBdr>
        <w:top w:val="none" w:sz="0" w:space="0" w:color="auto"/>
        <w:left w:val="none" w:sz="0" w:space="0" w:color="auto"/>
        <w:bottom w:val="none" w:sz="0" w:space="0" w:color="auto"/>
        <w:right w:val="none" w:sz="0" w:space="0" w:color="auto"/>
      </w:divBdr>
    </w:div>
    <w:div w:id="694231786">
      <w:bodyDiv w:val="1"/>
      <w:marLeft w:val="0"/>
      <w:marRight w:val="0"/>
      <w:marTop w:val="0"/>
      <w:marBottom w:val="0"/>
      <w:divBdr>
        <w:top w:val="none" w:sz="0" w:space="0" w:color="auto"/>
        <w:left w:val="none" w:sz="0" w:space="0" w:color="auto"/>
        <w:bottom w:val="none" w:sz="0" w:space="0" w:color="auto"/>
        <w:right w:val="none" w:sz="0" w:space="0" w:color="auto"/>
      </w:divBdr>
    </w:div>
    <w:div w:id="917520473">
      <w:bodyDiv w:val="1"/>
      <w:marLeft w:val="0"/>
      <w:marRight w:val="0"/>
      <w:marTop w:val="0"/>
      <w:marBottom w:val="0"/>
      <w:divBdr>
        <w:top w:val="none" w:sz="0" w:space="0" w:color="auto"/>
        <w:left w:val="none" w:sz="0" w:space="0" w:color="auto"/>
        <w:bottom w:val="none" w:sz="0" w:space="0" w:color="auto"/>
        <w:right w:val="none" w:sz="0" w:space="0" w:color="auto"/>
      </w:divBdr>
    </w:div>
    <w:div w:id="1046485042">
      <w:bodyDiv w:val="1"/>
      <w:marLeft w:val="0"/>
      <w:marRight w:val="0"/>
      <w:marTop w:val="0"/>
      <w:marBottom w:val="0"/>
      <w:divBdr>
        <w:top w:val="none" w:sz="0" w:space="0" w:color="auto"/>
        <w:left w:val="none" w:sz="0" w:space="0" w:color="auto"/>
        <w:bottom w:val="none" w:sz="0" w:space="0" w:color="auto"/>
        <w:right w:val="none" w:sz="0" w:space="0" w:color="auto"/>
      </w:divBdr>
    </w:div>
    <w:div w:id="1272975857">
      <w:bodyDiv w:val="1"/>
      <w:marLeft w:val="0"/>
      <w:marRight w:val="0"/>
      <w:marTop w:val="0"/>
      <w:marBottom w:val="0"/>
      <w:divBdr>
        <w:top w:val="none" w:sz="0" w:space="0" w:color="auto"/>
        <w:left w:val="none" w:sz="0" w:space="0" w:color="auto"/>
        <w:bottom w:val="none" w:sz="0" w:space="0" w:color="auto"/>
        <w:right w:val="none" w:sz="0" w:space="0" w:color="auto"/>
      </w:divBdr>
    </w:div>
    <w:div w:id="1632858902">
      <w:bodyDiv w:val="1"/>
      <w:marLeft w:val="0"/>
      <w:marRight w:val="0"/>
      <w:marTop w:val="0"/>
      <w:marBottom w:val="0"/>
      <w:divBdr>
        <w:top w:val="none" w:sz="0" w:space="0" w:color="auto"/>
        <w:left w:val="none" w:sz="0" w:space="0" w:color="auto"/>
        <w:bottom w:val="none" w:sz="0" w:space="0" w:color="auto"/>
        <w:right w:val="none" w:sz="0" w:space="0" w:color="auto"/>
      </w:divBdr>
    </w:div>
    <w:div w:id="2094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em.gov.m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mem.gov.m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mem.gov.mn" TargetMode="External"/><Relationship Id="rId5" Type="http://schemas.openxmlformats.org/officeDocument/2006/relationships/webSettings" Target="webSettings.xml"/><Relationship Id="rId10" Type="http://schemas.openxmlformats.org/officeDocument/2006/relationships/hyperlink" Target="http://www.namem.gov.mn" TargetMode="External"/><Relationship Id="rId4" Type="http://schemas.openxmlformats.org/officeDocument/2006/relationships/settings" Target="settings.xml"/><Relationship Id="rId9" Type="http://schemas.openxmlformats.org/officeDocument/2006/relationships/hyperlink" Target="http://www.namem.gov.m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B317-796A-40D7-A848-D597C3D9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16</Pages>
  <Words>3680</Words>
  <Characters>20981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Ganaa</dc:creator>
  <cp:lastModifiedBy>medeeleliin san</cp:lastModifiedBy>
  <cp:revision>1484</cp:revision>
  <cp:lastPrinted>2024-01-22T04:45:00Z</cp:lastPrinted>
  <dcterms:created xsi:type="dcterms:W3CDTF">2023-06-19T19:22:00Z</dcterms:created>
  <dcterms:modified xsi:type="dcterms:W3CDTF">2025-06-24T08:24:00Z</dcterms:modified>
</cp:coreProperties>
</file>